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EC1" w:rsidRDefault="008A0EC1" w:rsidP="003F2D88">
      <w:pPr>
        <w:contextualSpacing/>
        <w:mirrorIndents/>
        <w:outlineLvl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1950" cy="6538734"/>
            <wp:effectExtent l="19050" t="0" r="6350" b="0"/>
            <wp:docPr id="3" name="Рисунок 3" descr="C:\Users\Дьякова\Desktop\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ьякова\Desktop\001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1516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410"/>
        <w:gridCol w:w="4111"/>
        <w:gridCol w:w="8080"/>
      </w:tblGrid>
      <w:tr w:rsidR="003F2D88" w:rsidRPr="001812BF" w:rsidTr="003E548B">
        <w:trPr>
          <w:trHeight w:val="3256"/>
        </w:trPr>
        <w:tc>
          <w:tcPr>
            <w:tcW w:w="567" w:type="dxa"/>
            <w:vMerge w:val="restart"/>
          </w:tcPr>
          <w:p w:rsidR="003F2D88" w:rsidRDefault="003F2D88" w:rsidP="008A0EC1">
            <w:pPr>
              <w:widowControl/>
              <w:autoSpaceDE/>
              <w:autoSpaceDN/>
              <w:spacing w:after="200" w:line="276" w:lineRule="auto"/>
              <w:rPr>
                <w:b/>
                <w:sz w:val="20"/>
                <w:szCs w:val="20"/>
                <w:lang w:val="ru-RU"/>
              </w:rPr>
            </w:pPr>
          </w:p>
          <w:p w:rsidR="008A0EC1" w:rsidRDefault="008A0EC1" w:rsidP="008A0EC1">
            <w:pPr>
              <w:widowControl/>
              <w:autoSpaceDE/>
              <w:autoSpaceDN/>
              <w:spacing w:after="200" w:line="276" w:lineRule="auto"/>
              <w:rPr>
                <w:b/>
                <w:sz w:val="20"/>
                <w:szCs w:val="20"/>
                <w:lang w:val="ru-RU"/>
              </w:rPr>
            </w:pPr>
          </w:p>
          <w:p w:rsidR="008A0EC1" w:rsidRDefault="008A0EC1" w:rsidP="008A0EC1">
            <w:pPr>
              <w:widowControl/>
              <w:autoSpaceDE/>
              <w:autoSpaceDN/>
              <w:spacing w:after="200" w:line="276" w:lineRule="auto"/>
              <w:rPr>
                <w:b/>
                <w:sz w:val="20"/>
                <w:szCs w:val="20"/>
                <w:lang w:val="ru-RU"/>
              </w:rPr>
            </w:pPr>
          </w:p>
          <w:p w:rsidR="008A0EC1" w:rsidRPr="003F2D88" w:rsidRDefault="008A0EC1" w:rsidP="008A0EC1">
            <w:pPr>
              <w:widowControl/>
              <w:autoSpaceDE/>
              <w:autoSpaceDN/>
              <w:spacing w:after="200" w:line="276" w:lineRule="auto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vMerge w:val="restart"/>
          </w:tcPr>
          <w:p w:rsidR="003F2D88" w:rsidRPr="003F2D88" w:rsidRDefault="003F2D88" w:rsidP="003E548B">
            <w:pPr>
              <w:mirrorIndents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3F2D88" w:rsidRPr="00AA71B7" w:rsidRDefault="003F2D88" w:rsidP="003E548B">
            <w:pPr>
              <w:mirrorIndents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Подготовка нормативной базы реализации системе наставничества педагогических работников </w:t>
            </w:r>
            <w:r w:rsidR="00AA71B7">
              <w:rPr>
                <w:sz w:val="24"/>
                <w:szCs w:val="24"/>
                <w:lang w:val="ru-RU"/>
              </w:rPr>
              <w:t xml:space="preserve">в </w:t>
            </w:r>
            <w:r w:rsidR="00AA71B7" w:rsidRPr="00AA71B7">
              <w:rPr>
                <w:bCs/>
                <w:spacing w:val="-1"/>
                <w:sz w:val="24"/>
                <w:szCs w:val="24"/>
                <w:lang w:val="ru-RU"/>
              </w:rPr>
              <w:t xml:space="preserve">МБДОУ </w:t>
            </w:r>
            <w:proofErr w:type="spellStart"/>
            <w:r w:rsidR="00AA71B7" w:rsidRPr="00AA71B7">
              <w:rPr>
                <w:bCs/>
                <w:spacing w:val="-1"/>
                <w:sz w:val="24"/>
                <w:szCs w:val="24"/>
                <w:lang w:val="ru-RU"/>
              </w:rPr>
              <w:t>д</w:t>
            </w:r>
            <w:proofErr w:type="spellEnd"/>
            <w:r w:rsidR="00AA71B7" w:rsidRPr="00AA71B7">
              <w:rPr>
                <w:bCs/>
                <w:spacing w:val="-1"/>
                <w:sz w:val="24"/>
                <w:szCs w:val="24"/>
                <w:lang w:val="ru-RU"/>
              </w:rPr>
              <w:t>/с комбинированного вида «Солнышко»</w:t>
            </w:r>
          </w:p>
        </w:tc>
        <w:tc>
          <w:tcPr>
            <w:tcW w:w="8080" w:type="dxa"/>
          </w:tcPr>
          <w:p w:rsidR="003F2D88" w:rsidRPr="003F2D88" w:rsidRDefault="003F2D88" w:rsidP="003F2D88">
            <w:pPr>
              <w:numPr>
                <w:ilvl w:val="0"/>
                <w:numId w:val="4"/>
              </w:numPr>
              <w:tabs>
                <w:tab w:val="left" w:pos="147"/>
                <w:tab w:val="left" w:pos="430"/>
              </w:tabs>
              <w:ind w:left="147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>Издание</w:t>
            </w:r>
            <w:r w:rsidRPr="003F2D88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sz w:val="24"/>
                <w:szCs w:val="24"/>
                <w:lang w:val="ru-RU"/>
              </w:rPr>
              <w:t>приказа «Об утверждении положения о системе</w:t>
            </w:r>
            <w:r w:rsidRPr="003F2D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(целевой модели) </w:t>
            </w:r>
            <w:r w:rsidRPr="003F2D88">
              <w:rPr>
                <w:sz w:val="24"/>
                <w:szCs w:val="24"/>
                <w:lang w:val="ru-RU"/>
              </w:rPr>
              <w:t>наставничества педагогических работников в</w:t>
            </w:r>
            <w:r w:rsidRPr="003F2D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sz w:val="24"/>
                <w:szCs w:val="24"/>
                <w:lang w:val="ru-RU"/>
              </w:rPr>
              <w:t>образовательной организации».</w:t>
            </w:r>
          </w:p>
          <w:p w:rsidR="003F2D88" w:rsidRPr="003F2D88" w:rsidRDefault="003F2D88" w:rsidP="003F2D88">
            <w:pPr>
              <w:numPr>
                <w:ilvl w:val="0"/>
                <w:numId w:val="4"/>
              </w:numPr>
              <w:tabs>
                <w:tab w:val="left" w:pos="147"/>
                <w:tab w:val="left" w:pos="430"/>
              </w:tabs>
              <w:ind w:left="147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>Разработка и утверждение Положения о системе (</w:t>
            </w:r>
            <w:r w:rsidRPr="003F2D88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целевой модели) </w:t>
            </w:r>
            <w:r w:rsidRPr="003F2D88">
              <w:rPr>
                <w:sz w:val="24"/>
                <w:szCs w:val="24"/>
                <w:lang w:val="ru-RU"/>
              </w:rPr>
              <w:t>наставничества педагогических работников в</w:t>
            </w:r>
            <w:r w:rsidRPr="003F2D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sz w:val="24"/>
                <w:szCs w:val="24"/>
                <w:lang w:val="ru-RU"/>
              </w:rPr>
              <w:t>образовательной организации.</w:t>
            </w:r>
          </w:p>
          <w:p w:rsidR="003F2D88" w:rsidRPr="003F2D88" w:rsidRDefault="003F2D88" w:rsidP="003F2D88">
            <w:pPr>
              <w:numPr>
                <w:ilvl w:val="0"/>
                <w:numId w:val="4"/>
              </w:numPr>
              <w:tabs>
                <w:tab w:val="left" w:pos="147"/>
                <w:tab w:val="left" w:pos="430"/>
              </w:tabs>
              <w:ind w:left="147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Разработка и утверждение «дорожной карты» внедрения системы </w:t>
            </w:r>
            <w:r w:rsidRPr="003F2D88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(целевой модели) </w:t>
            </w:r>
            <w:r w:rsidRPr="003F2D88">
              <w:rPr>
                <w:sz w:val="24"/>
                <w:szCs w:val="24"/>
                <w:lang w:val="ru-RU"/>
              </w:rPr>
              <w:t>наставничества педагогических работников в</w:t>
            </w:r>
            <w:r w:rsidRPr="003F2D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sz w:val="24"/>
                <w:szCs w:val="24"/>
                <w:lang w:val="ru-RU"/>
              </w:rPr>
              <w:t>образовательной организации.</w:t>
            </w:r>
          </w:p>
          <w:p w:rsidR="003F2D88" w:rsidRPr="003F2D88" w:rsidRDefault="003F2D88" w:rsidP="003F2D88">
            <w:pPr>
              <w:numPr>
                <w:ilvl w:val="0"/>
                <w:numId w:val="4"/>
              </w:numPr>
              <w:tabs>
                <w:tab w:val="left" w:pos="147"/>
                <w:tab w:val="left" w:pos="430"/>
              </w:tabs>
              <w:ind w:left="147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Издание приказа о назначение куратора внедрения системы </w:t>
            </w:r>
            <w:r w:rsidRPr="003F2D88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(целевой модели) </w:t>
            </w:r>
            <w:r w:rsidRPr="003F2D88">
              <w:rPr>
                <w:sz w:val="24"/>
                <w:szCs w:val="24"/>
                <w:lang w:val="ru-RU"/>
              </w:rPr>
              <w:t>наставничества педагогических работников в</w:t>
            </w:r>
            <w:r w:rsidRPr="003F2D8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sz w:val="24"/>
                <w:szCs w:val="24"/>
                <w:lang w:val="ru-RU"/>
              </w:rPr>
              <w:t>образовательной организации.</w:t>
            </w:r>
          </w:p>
          <w:p w:rsidR="003F2D88" w:rsidRPr="003F2D88" w:rsidRDefault="003F2D88" w:rsidP="003F2D88">
            <w:pPr>
              <w:numPr>
                <w:ilvl w:val="0"/>
                <w:numId w:val="4"/>
              </w:numPr>
              <w:tabs>
                <w:tab w:val="left" w:pos="147"/>
                <w:tab w:val="left" w:pos="430"/>
              </w:tabs>
              <w:ind w:right="136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Приказ о назначении наставников и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закреплении пар «наставник - наставляемый». </w:t>
            </w:r>
          </w:p>
          <w:p w:rsidR="003F2D88" w:rsidRPr="003F2D88" w:rsidRDefault="003F2D88" w:rsidP="003F2D88">
            <w:pPr>
              <w:numPr>
                <w:ilvl w:val="0"/>
                <w:numId w:val="4"/>
              </w:numPr>
              <w:tabs>
                <w:tab w:val="left" w:pos="147"/>
                <w:tab w:val="left" w:pos="430"/>
              </w:tabs>
              <w:ind w:left="147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Разработка </w:t>
            </w:r>
            <w:r w:rsidRPr="003F2D88">
              <w:rPr>
                <w:spacing w:val="-8"/>
                <w:sz w:val="24"/>
                <w:szCs w:val="24"/>
                <w:lang w:val="ru-RU"/>
              </w:rPr>
              <w:t>персонализированных</w:t>
            </w:r>
            <w:r w:rsidRPr="003F2D88">
              <w:rPr>
                <w:sz w:val="24"/>
                <w:szCs w:val="24"/>
                <w:lang w:val="ru-RU"/>
              </w:rPr>
              <w:t xml:space="preserve"> программ наставничества педагогических работников при наличии в организации наставляемых.</w:t>
            </w:r>
          </w:p>
          <w:p w:rsidR="003F2D88" w:rsidRPr="003F2D88" w:rsidRDefault="003F2D88" w:rsidP="003F2D88">
            <w:pPr>
              <w:numPr>
                <w:ilvl w:val="0"/>
                <w:numId w:val="4"/>
              </w:numPr>
              <w:tabs>
                <w:tab w:val="left" w:pos="147"/>
                <w:tab w:val="left" w:pos="430"/>
              </w:tabs>
              <w:ind w:left="147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>Разработка и утверждение Положения о стимулировании педагогических работников образовательной организации, включенных в систему наставничества.</w:t>
            </w:r>
          </w:p>
        </w:tc>
      </w:tr>
      <w:tr w:rsidR="003F2D88" w:rsidRPr="001812BF" w:rsidTr="003E548B">
        <w:trPr>
          <w:trHeight w:val="1259"/>
        </w:trPr>
        <w:tc>
          <w:tcPr>
            <w:tcW w:w="567" w:type="dxa"/>
            <w:vMerge/>
          </w:tcPr>
          <w:p w:rsidR="003F2D88" w:rsidRPr="003F2D88" w:rsidRDefault="003F2D88" w:rsidP="003E548B">
            <w:pPr>
              <w:contextualSpacing/>
              <w:mirrorIndents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vMerge/>
          </w:tcPr>
          <w:p w:rsidR="003F2D88" w:rsidRPr="003F2D88" w:rsidRDefault="003F2D88" w:rsidP="003E548B">
            <w:pPr>
              <w:mirrorIndents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3F2D88" w:rsidRPr="003F2D88" w:rsidRDefault="003F2D88" w:rsidP="003E548B">
            <w:pPr>
              <w:mirrorIndents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>Выбор форм и программ наставничес</w:t>
            </w:r>
            <w:r w:rsidR="00AA71B7">
              <w:rPr>
                <w:sz w:val="24"/>
                <w:szCs w:val="24"/>
                <w:lang w:val="ru-RU"/>
              </w:rPr>
              <w:t>тва исходя из потребностей сада</w:t>
            </w:r>
          </w:p>
          <w:p w:rsidR="003F2D88" w:rsidRPr="003F2D88" w:rsidRDefault="003F2D88" w:rsidP="003E548B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3F2D88" w:rsidRPr="003F2D88" w:rsidRDefault="003F2D88" w:rsidP="003F2D88">
            <w:pPr>
              <w:numPr>
                <w:ilvl w:val="0"/>
                <w:numId w:val="5"/>
              </w:numPr>
              <w:tabs>
                <w:tab w:val="left" w:pos="147"/>
                <w:tab w:val="left" w:pos="288"/>
                <w:tab w:val="left" w:pos="430"/>
              </w:tabs>
              <w:ind w:left="147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Проведение мониторинга по выявлению предварительных запросов </w:t>
            </w:r>
            <w:proofErr w:type="gramStart"/>
            <w:r w:rsidRPr="003F2D88">
              <w:rPr>
                <w:sz w:val="24"/>
                <w:szCs w:val="24"/>
                <w:lang w:val="ru-RU"/>
              </w:rPr>
              <w:t>от</w:t>
            </w:r>
            <w:proofErr w:type="gramEnd"/>
            <w:r w:rsidRPr="003F2D88">
              <w:rPr>
                <w:sz w:val="24"/>
                <w:szCs w:val="24"/>
                <w:lang w:val="ru-RU"/>
              </w:rPr>
              <w:t xml:space="preserve"> потенциальных наставляемых.</w:t>
            </w:r>
          </w:p>
          <w:p w:rsidR="003F2D88" w:rsidRPr="00FA6639" w:rsidRDefault="003F2D88" w:rsidP="003F2D88">
            <w:pPr>
              <w:numPr>
                <w:ilvl w:val="0"/>
                <w:numId w:val="5"/>
              </w:numPr>
              <w:tabs>
                <w:tab w:val="left" w:pos="147"/>
                <w:tab w:val="left" w:pos="288"/>
                <w:tab w:val="left" w:pos="430"/>
              </w:tabs>
              <w:ind w:left="147" w:right="136" w:firstLine="0"/>
              <w:contextualSpacing/>
              <w:mirrorIndents/>
              <w:jc w:val="both"/>
              <w:rPr>
                <w:sz w:val="24"/>
                <w:szCs w:val="24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Проведение административного совещания по вопросам реализации целевой модели наставничества. </w:t>
            </w:r>
            <w:proofErr w:type="spellStart"/>
            <w:r w:rsidRPr="00FA6639">
              <w:rPr>
                <w:sz w:val="24"/>
                <w:szCs w:val="24"/>
              </w:rPr>
              <w:t>Выбор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форм</w:t>
            </w:r>
            <w:proofErr w:type="spellEnd"/>
            <w:r w:rsidRPr="00FA6639">
              <w:rPr>
                <w:sz w:val="24"/>
                <w:szCs w:val="24"/>
              </w:rPr>
              <w:t xml:space="preserve"> и</w:t>
            </w:r>
            <w:r w:rsidRPr="00FA6639">
              <w:rPr>
                <w:spacing w:val="52"/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программ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наставничества</w:t>
            </w:r>
            <w:proofErr w:type="spellEnd"/>
            <w:r w:rsidRPr="00FA6639">
              <w:rPr>
                <w:sz w:val="24"/>
                <w:szCs w:val="24"/>
              </w:rPr>
              <w:t>.</w:t>
            </w:r>
          </w:p>
          <w:p w:rsidR="003F2D88" w:rsidRPr="003F2D88" w:rsidRDefault="003F2D88" w:rsidP="003F2D88">
            <w:pPr>
              <w:numPr>
                <w:ilvl w:val="0"/>
                <w:numId w:val="5"/>
              </w:numPr>
              <w:tabs>
                <w:tab w:val="left" w:pos="147"/>
                <w:tab w:val="left" w:pos="288"/>
                <w:tab w:val="left" w:pos="430"/>
              </w:tabs>
              <w:ind w:left="147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Сформировать банк персонализированных программ по выбранным формам наставничества. </w:t>
            </w:r>
          </w:p>
          <w:p w:rsidR="003F2D88" w:rsidRPr="00AA71B7" w:rsidRDefault="003F2D88" w:rsidP="003E548B">
            <w:pPr>
              <w:tabs>
                <w:tab w:val="left" w:pos="147"/>
                <w:tab w:val="left" w:pos="288"/>
                <w:tab w:val="left" w:pos="430"/>
              </w:tabs>
              <w:ind w:left="147" w:right="136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F2D88" w:rsidRPr="001812BF" w:rsidTr="003E548B">
        <w:trPr>
          <w:trHeight w:val="1274"/>
        </w:trPr>
        <w:tc>
          <w:tcPr>
            <w:tcW w:w="567" w:type="dxa"/>
            <w:vMerge/>
          </w:tcPr>
          <w:p w:rsidR="003F2D88" w:rsidRPr="004F3955" w:rsidRDefault="003F2D88" w:rsidP="003E548B">
            <w:pPr>
              <w:contextualSpacing/>
              <w:mirrorIndents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vMerge/>
          </w:tcPr>
          <w:p w:rsidR="003F2D88" w:rsidRPr="004F3955" w:rsidRDefault="003F2D88" w:rsidP="003E548B">
            <w:pPr>
              <w:mirrorIndents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3F2D88" w:rsidRPr="003F2D88" w:rsidRDefault="003F2D88" w:rsidP="003E548B">
            <w:pPr>
              <w:mirrorIndents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Информирование </w:t>
            </w:r>
          </w:p>
          <w:p w:rsidR="003F2D88" w:rsidRPr="003F2D88" w:rsidRDefault="003F2D88" w:rsidP="003E548B">
            <w:pPr>
              <w:mirrorIndents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>педагогов, о возможностях и целях системы наставничества педагогических работников в образовательной организации</w:t>
            </w:r>
          </w:p>
        </w:tc>
        <w:tc>
          <w:tcPr>
            <w:tcW w:w="8080" w:type="dxa"/>
          </w:tcPr>
          <w:p w:rsidR="003F2D88" w:rsidRPr="00091EC5" w:rsidRDefault="003F2D88" w:rsidP="003E548B">
            <w:pPr>
              <w:numPr>
                <w:ilvl w:val="0"/>
                <w:numId w:val="1"/>
              </w:numPr>
              <w:tabs>
                <w:tab w:val="left" w:pos="470"/>
              </w:tabs>
              <w:ind w:left="147" w:right="136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Проведение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педагогического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совета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>.</w:t>
            </w:r>
          </w:p>
          <w:p w:rsidR="003F2D88" w:rsidRPr="003F2D88" w:rsidRDefault="003F2D88" w:rsidP="003E548B">
            <w:pPr>
              <w:tabs>
                <w:tab w:val="left" w:pos="147"/>
                <w:tab w:val="left" w:pos="288"/>
                <w:tab w:val="left" w:pos="430"/>
              </w:tabs>
              <w:ind w:left="147" w:right="136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2.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ab/>
              <w:t>Информирование участников образовательных отношений о внедрении целевой модели наставничества на сайте образовательной организации (раздел «Наставничество»).</w:t>
            </w:r>
          </w:p>
          <w:p w:rsidR="003F2D88" w:rsidRPr="003F2D88" w:rsidRDefault="003F2D88" w:rsidP="003E548B">
            <w:pPr>
              <w:tabs>
                <w:tab w:val="left" w:pos="147"/>
                <w:tab w:val="left" w:pos="288"/>
                <w:tab w:val="left" w:pos="430"/>
              </w:tabs>
              <w:ind w:left="147" w:right="136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3.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ab/>
              <w:t xml:space="preserve">Информирование внешнего окружения в социальных сетях. </w:t>
            </w:r>
          </w:p>
        </w:tc>
      </w:tr>
      <w:tr w:rsidR="003F2D88" w:rsidRPr="001812BF" w:rsidTr="003E548B">
        <w:trPr>
          <w:trHeight w:val="563"/>
        </w:trPr>
        <w:tc>
          <w:tcPr>
            <w:tcW w:w="567" w:type="dxa"/>
          </w:tcPr>
          <w:p w:rsidR="003F2D88" w:rsidRPr="00F721DD" w:rsidRDefault="003F2D88" w:rsidP="003E548B">
            <w:pPr>
              <w:contextualSpacing/>
              <w:mirrorIndents/>
              <w:rPr>
                <w:b/>
                <w:sz w:val="20"/>
                <w:szCs w:val="20"/>
              </w:rPr>
            </w:pPr>
            <w:r w:rsidRPr="00F721DD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:rsidR="003F2D88" w:rsidRPr="00F721DD" w:rsidRDefault="003F2D88" w:rsidP="003E548B">
            <w:pPr>
              <w:mirrorIndents/>
              <w:rPr>
                <w:b/>
                <w:sz w:val="24"/>
                <w:szCs w:val="24"/>
              </w:rPr>
            </w:pPr>
            <w:proofErr w:type="spellStart"/>
            <w:r w:rsidRPr="00FA6639">
              <w:rPr>
                <w:b/>
                <w:spacing w:val="-1"/>
                <w:sz w:val="24"/>
                <w:szCs w:val="24"/>
              </w:rPr>
              <w:t>Формирование</w:t>
            </w:r>
            <w:proofErr w:type="spellEnd"/>
            <w:r w:rsidRPr="00FA6639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b/>
                <w:spacing w:val="-1"/>
                <w:sz w:val="24"/>
                <w:szCs w:val="24"/>
              </w:rPr>
              <w:t>банка</w:t>
            </w:r>
            <w:proofErr w:type="spellEnd"/>
            <w:r w:rsidRPr="00FA6639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b/>
                <w:spacing w:val="-1"/>
                <w:sz w:val="24"/>
                <w:szCs w:val="24"/>
              </w:rPr>
              <w:t>наставляемых</w:t>
            </w:r>
            <w:proofErr w:type="spellEnd"/>
          </w:p>
        </w:tc>
        <w:tc>
          <w:tcPr>
            <w:tcW w:w="4111" w:type="dxa"/>
          </w:tcPr>
          <w:p w:rsidR="003F2D88" w:rsidRPr="00F721DD" w:rsidRDefault="003F2D88" w:rsidP="003E548B">
            <w:pPr>
              <w:tabs>
                <w:tab w:val="left" w:pos="389"/>
              </w:tabs>
              <w:mirrorIndents/>
              <w:rPr>
                <w:sz w:val="24"/>
                <w:szCs w:val="24"/>
              </w:rPr>
            </w:pPr>
            <w:proofErr w:type="spellStart"/>
            <w:r w:rsidRPr="00FA6639">
              <w:rPr>
                <w:sz w:val="24"/>
                <w:szCs w:val="24"/>
              </w:rPr>
              <w:t>Сбор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данных</w:t>
            </w:r>
            <w:proofErr w:type="spellEnd"/>
            <w:r w:rsidRPr="00FA6639">
              <w:rPr>
                <w:sz w:val="24"/>
                <w:szCs w:val="24"/>
              </w:rPr>
              <w:t xml:space="preserve"> о </w:t>
            </w:r>
            <w:proofErr w:type="spellStart"/>
            <w:r w:rsidRPr="00FA6639">
              <w:rPr>
                <w:sz w:val="24"/>
                <w:szCs w:val="24"/>
              </w:rPr>
              <w:t>наставляемых</w:t>
            </w:r>
            <w:proofErr w:type="spellEnd"/>
          </w:p>
        </w:tc>
        <w:tc>
          <w:tcPr>
            <w:tcW w:w="8080" w:type="dxa"/>
          </w:tcPr>
          <w:p w:rsidR="003F2D88" w:rsidRPr="003F2D88" w:rsidRDefault="003F2D88" w:rsidP="003F2D88">
            <w:pPr>
              <w:numPr>
                <w:ilvl w:val="0"/>
                <w:numId w:val="3"/>
              </w:numPr>
              <w:tabs>
                <w:tab w:val="left" w:pos="288"/>
                <w:tab w:val="left" w:pos="389"/>
              </w:tabs>
              <w:ind w:left="0" w:firstLine="4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Проведение мероприятия по выявлению желающих быть в роли наставляемых.</w:t>
            </w:r>
          </w:p>
          <w:p w:rsidR="003F2D88" w:rsidRPr="003F2D88" w:rsidRDefault="003F2D88" w:rsidP="003F2D88">
            <w:pPr>
              <w:numPr>
                <w:ilvl w:val="0"/>
                <w:numId w:val="3"/>
              </w:numPr>
              <w:tabs>
                <w:tab w:val="left" w:pos="288"/>
              </w:tabs>
              <w:ind w:left="0" w:firstLine="4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Проведение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ab/>
              <w:t>анкетирования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ab/>
              <w:t>среди педагогов, желающих принять участие в программе наставничества педагогических работников.</w:t>
            </w:r>
          </w:p>
          <w:p w:rsidR="003F2D88" w:rsidRPr="003F2D88" w:rsidRDefault="003F2D88" w:rsidP="003F2D88">
            <w:pPr>
              <w:numPr>
                <w:ilvl w:val="0"/>
                <w:numId w:val="3"/>
              </w:numPr>
              <w:tabs>
                <w:tab w:val="left" w:pos="288"/>
              </w:tabs>
              <w:ind w:left="5" w:firstLine="35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Сбор информации о профессиональных запросах </w:t>
            </w:r>
            <w:proofErr w:type="spellStart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наставляемых-педагогов</w:t>
            </w:r>
            <w:proofErr w:type="spellEnd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из личных дел, анализа методической работы, рекомендаций аттестаций, анализа анкет проф. стандарта.</w:t>
            </w:r>
          </w:p>
          <w:p w:rsidR="003F2D88" w:rsidRPr="003F2D88" w:rsidRDefault="003F2D88" w:rsidP="003F2D88">
            <w:pPr>
              <w:numPr>
                <w:ilvl w:val="0"/>
                <w:numId w:val="3"/>
              </w:numPr>
              <w:tabs>
                <w:tab w:val="left" w:pos="288"/>
              </w:tabs>
              <w:ind w:left="0" w:firstLine="4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Сбор согласий на обработку персональных данных от участников программы наставничества педагогических работников.</w:t>
            </w:r>
          </w:p>
          <w:p w:rsidR="003F2D88" w:rsidRPr="003F2D88" w:rsidRDefault="003F2D88" w:rsidP="003F2D88">
            <w:pPr>
              <w:numPr>
                <w:ilvl w:val="0"/>
                <w:numId w:val="3"/>
              </w:numPr>
              <w:tabs>
                <w:tab w:val="left" w:pos="288"/>
              </w:tabs>
              <w:ind w:left="0" w:firstLine="4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Формирование базы данных наставляемых из числа педагогов.</w:t>
            </w:r>
          </w:p>
        </w:tc>
      </w:tr>
      <w:tr w:rsidR="003F2D88" w:rsidRPr="001812BF" w:rsidTr="003E548B">
        <w:trPr>
          <w:trHeight w:val="1367"/>
        </w:trPr>
        <w:tc>
          <w:tcPr>
            <w:tcW w:w="567" w:type="dxa"/>
          </w:tcPr>
          <w:p w:rsidR="003F2D88" w:rsidRPr="001812BF" w:rsidRDefault="003F2D88" w:rsidP="003E548B">
            <w:pPr>
              <w:contextualSpacing/>
              <w:mirrorIndents/>
              <w:rPr>
                <w:b/>
                <w:sz w:val="20"/>
                <w:szCs w:val="20"/>
              </w:rPr>
            </w:pPr>
            <w:r w:rsidRPr="001812BF">
              <w:rPr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2410" w:type="dxa"/>
          </w:tcPr>
          <w:p w:rsidR="003F2D88" w:rsidRPr="00FA6639" w:rsidRDefault="003F2D88" w:rsidP="003E548B">
            <w:pPr>
              <w:mirrorIndents/>
              <w:rPr>
                <w:b/>
                <w:sz w:val="24"/>
                <w:szCs w:val="24"/>
              </w:rPr>
            </w:pPr>
            <w:proofErr w:type="spellStart"/>
            <w:r w:rsidRPr="00FA6639">
              <w:rPr>
                <w:b/>
                <w:spacing w:val="-1"/>
                <w:sz w:val="24"/>
                <w:szCs w:val="24"/>
              </w:rPr>
              <w:t>Формирование</w:t>
            </w:r>
            <w:proofErr w:type="spellEnd"/>
            <w:r w:rsidRPr="00FA6639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b/>
                <w:spacing w:val="-1"/>
                <w:sz w:val="24"/>
                <w:szCs w:val="24"/>
              </w:rPr>
              <w:t>банка</w:t>
            </w:r>
            <w:proofErr w:type="spellEnd"/>
            <w:r w:rsidRPr="00FA6639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b/>
                <w:spacing w:val="-1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4111" w:type="dxa"/>
          </w:tcPr>
          <w:p w:rsidR="003F2D88" w:rsidRPr="00FA6639" w:rsidRDefault="003F2D88" w:rsidP="003E548B">
            <w:pPr>
              <w:tabs>
                <w:tab w:val="left" w:pos="389"/>
              </w:tabs>
              <w:mirrorIndents/>
              <w:rPr>
                <w:sz w:val="24"/>
                <w:szCs w:val="24"/>
              </w:rPr>
            </w:pPr>
            <w:proofErr w:type="spellStart"/>
            <w:r w:rsidRPr="00FA6639">
              <w:rPr>
                <w:sz w:val="24"/>
                <w:szCs w:val="24"/>
              </w:rPr>
              <w:t>Сбор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данных</w:t>
            </w:r>
            <w:proofErr w:type="spellEnd"/>
            <w:r w:rsidRPr="00FA6639">
              <w:rPr>
                <w:sz w:val="24"/>
                <w:szCs w:val="24"/>
              </w:rPr>
              <w:t xml:space="preserve"> о </w:t>
            </w:r>
            <w:proofErr w:type="spellStart"/>
            <w:r w:rsidRPr="00FA6639">
              <w:rPr>
                <w:sz w:val="24"/>
                <w:szCs w:val="24"/>
              </w:rPr>
              <w:t>наставниках</w:t>
            </w:r>
            <w:proofErr w:type="spellEnd"/>
          </w:p>
        </w:tc>
        <w:tc>
          <w:tcPr>
            <w:tcW w:w="8080" w:type="dxa"/>
          </w:tcPr>
          <w:p w:rsidR="003F2D88" w:rsidRPr="003F2D88" w:rsidRDefault="003F2D88" w:rsidP="003F2D88">
            <w:pPr>
              <w:numPr>
                <w:ilvl w:val="0"/>
                <w:numId w:val="7"/>
              </w:numPr>
              <w:tabs>
                <w:tab w:val="left" w:pos="288"/>
                <w:tab w:val="left" w:pos="430"/>
              </w:tabs>
              <w:ind w:left="147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Проведение мероприятия (круглый стол) для информирования и вовлечения потенциальных наставников.</w:t>
            </w:r>
          </w:p>
          <w:p w:rsidR="003F2D88" w:rsidRPr="003F2D88" w:rsidRDefault="003F2D88" w:rsidP="003F2D88">
            <w:pPr>
              <w:numPr>
                <w:ilvl w:val="0"/>
                <w:numId w:val="7"/>
              </w:numPr>
              <w:tabs>
                <w:tab w:val="left" w:pos="288"/>
                <w:tab w:val="left" w:pos="430"/>
              </w:tabs>
              <w:ind w:left="147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Проведение анкетирования среди потенциальных</w:t>
            </w:r>
            <w:r w:rsidRPr="003F2D88">
              <w:rPr>
                <w:color w:val="000000" w:themeColor="text1"/>
                <w:spacing w:val="-62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наставников в образовательной организации,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желающих принять участие в персонализированных программах наставничества педагогических работников.</w:t>
            </w:r>
          </w:p>
          <w:p w:rsidR="003F2D88" w:rsidRPr="003F2D88" w:rsidRDefault="003F2D88" w:rsidP="003F2D88">
            <w:pPr>
              <w:numPr>
                <w:ilvl w:val="0"/>
                <w:numId w:val="7"/>
              </w:numPr>
              <w:tabs>
                <w:tab w:val="left" w:pos="288"/>
                <w:tab w:val="left" w:pos="430"/>
              </w:tabs>
              <w:ind w:hanging="45"/>
              <w:contextualSpacing/>
              <w:mirrorIndents/>
              <w:jc w:val="both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Сбор согласий на обработку персональных данных.</w:t>
            </w:r>
          </w:p>
          <w:p w:rsidR="003F2D88" w:rsidRPr="003F2D88" w:rsidRDefault="003F2D88" w:rsidP="003F2D88">
            <w:pPr>
              <w:numPr>
                <w:ilvl w:val="0"/>
                <w:numId w:val="7"/>
              </w:numPr>
              <w:tabs>
                <w:tab w:val="left" w:pos="288"/>
                <w:tab w:val="left" w:pos="430"/>
              </w:tabs>
              <w:ind w:left="147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Формирование базы данных наставников из числа педагогов.</w:t>
            </w:r>
          </w:p>
        </w:tc>
      </w:tr>
      <w:tr w:rsidR="003F2D88" w:rsidRPr="001812BF" w:rsidTr="003E548B">
        <w:trPr>
          <w:trHeight w:val="1388"/>
        </w:trPr>
        <w:tc>
          <w:tcPr>
            <w:tcW w:w="567" w:type="dxa"/>
          </w:tcPr>
          <w:p w:rsidR="003F2D88" w:rsidRPr="001812BF" w:rsidRDefault="003F2D88" w:rsidP="003E548B">
            <w:pPr>
              <w:contextualSpacing/>
              <w:mirrorIndents/>
              <w:rPr>
                <w:b/>
                <w:sz w:val="20"/>
                <w:szCs w:val="20"/>
              </w:rPr>
            </w:pPr>
            <w:r w:rsidRPr="001812BF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:rsidR="003F2D88" w:rsidRPr="00FA6639" w:rsidRDefault="003F2D88" w:rsidP="003E548B">
            <w:pPr>
              <w:mirrorIndents/>
              <w:rPr>
                <w:b/>
                <w:sz w:val="24"/>
                <w:szCs w:val="24"/>
              </w:rPr>
            </w:pPr>
            <w:proofErr w:type="spellStart"/>
            <w:r w:rsidRPr="00FA6639">
              <w:rPr>
                <w:b/>
                <w:sz w:val="24"/>
                <w:szCs w:val="24"/>
              </w:rPr>
              <w:t>Отбор</w:t>
            </w:r>
            <w:proofErr w:type="spellEnd"/>
            <w:r w:rsidRPr="00FA6639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FA6639">
              <w:rPr>
                <w:b/>
                <w:sz w:val="24"/>
                <w:szCs w:val="24"/>
              </w:rPr>
              <w:t>обучение</w:t>
            </w:r>
            <w:proofErr w:type="spellEnd"/>
            <w:r w:rsidRPr="00FA663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3F2D88" w:rsidRPr="003F2D88" w:rsidRDefault="003F2D88" w:rsidP="003E548B">
            <w:pPr>
              <w:tabs>
                <w:tab w:val="left" w:pos="1373"/>
                <w:tab w:val="left" w:pos="1716"/>
              </w:tabs>
              <w:mirrorIndents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Выявление наставников, входящих в </w:t>
            </w:r>
            <w:r w:rsidRPr="003F2D88">
              <w:rPr>
                <w:spacing w:val="-3"/>
                <w:sz w:val="24"/>
                <w:szCs w:val="24"/>
                <w:lang w:val="ru-RU"/>
              </w:rPr>
              <w:t xml:space="preserve">базу </w:t>
            </w:r>
            <w:r w:rsidRPr="003F2D88">
              <w:rPr>
                <w:sz w:val="24"/>
                <w:szCs w:val="24"/>
                <w:lang w:val="ru-RU"/>
              </w:rPr>
              <w:t>потенциальных наставников</w:t>
            </w:r>
          </w:p>
          <w:p w:rsidR="003F2D88" w:rsidRPr="003F2D88" w:rsidRDefault="003F2D88" w:rsidP="003E548B">
            <w:pPr>
              <w:tabs>
                <w:tab w:val="left" w:pos="1373"/>
                <w:tab w:val="left" w:pos="1716"/>
              </w:tabs>
              <w:mirrorIndents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Подбор наставников под запрос </w:t>
            </w:r>
            <w:proofErr w:type="gramStart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наставляемого</w:t>
            </w:r>
            <w:proofErr w:type="gramEnd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. </w:t>
            </w:r>
          </w:p>
          <w:p w:rsidR="003F2D88" w:rsidRPr="003F2D88" w:rsidRDefault="003F2D88" w:rsidP="003E548B">
            <w:pPr>
              <w:tabs>
                <w:tab w:val="left" w:pos="1808"/>
                <w:tab w:val="left" w:pos="2060"/>
              </w:tabs>
              <w:mirrorIndents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3F2D88" w:rsidRPr="003F2D88" w:rsidRDefault="003F2D88" w:rsidP="003E548B">
            <w:pPr>
              <w:tabs>
                <w:tab w:val="left" w:pos="1808"/>
                <w:tab w:val="left" w:pos="2060"/>
              </w:tabs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Обучение наставников методологии наставнической деятельности </w:t>
            </w:r>
            <w:r w:rsidRPr="003F2D88">
              <w:rPr>
                <w:color w:val="000000" w:themeColor="text1"/>
                <w:spacing w:val="-4"/>
                <w:sz w:val="24"/>
                <w:szCs w:val="24"/>
                <w:lang w:val="ru-RU"/>
              </w:rPr>
              <w:t>для р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аботы </w:t>
            </w:r>
            <w:r w:rsidRPr="003F2D88">
              <w:rPr>
                <w:color w:val="000000" w:themeColor="text1"/>
                <w:spacing w:val="-17"/>
                <w:sz w:val="24"/>
                <w:szCs w:val="24"/>
                <w:lang w:val="ru-RU"/>
              </w:rPr>
              <w:t xml:space="preserve">с </w:t>
            </w:r>
            <w:proofErr w:type="gramStart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наставляемыми</w:t>
            </w:r>
            <w:proofErr w:type="gramEnd"/>
          </w:p>
        </w:tc>
        <w:tc>
          <w:tcPr>
            <w:tcW w:w="8080" w:type="dxa"/>
          </w:tcPr>
          <w:p w:rsidR="003F2D88" w:rsidRPr="003F2D88" w:rsidRDefault="003F2D88" w:rsidP="003E548B">
            <w:pPr>
              <w:tabs>
                <w:tab w:val="left" w:pos="420"/>
              </w:tabs>
              <w:ind w:left="147" w:right="136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1.</w:t>
            </w:r>
            <w:r w:rsidRPr="003F2D88">
              <w:rPr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Анализ</w:t>
            </w:r>
            <w:r w:rsidRPr="003F2D88">
              <w:rPr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банка данных</w:t>
            </w:r>
            <w:r w:rsidRPr="003F2D88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наставников</w:t>
            </w:r>
            <w:r w:rsidRPr="003F2D88">
              <w:rPr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и</w:t>
            </w:r>
            <w:r w:rsidRPr="003F2D88">
              <w:rPr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отбор кандидатов,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подходящих для конкретной персонализированной программы.</w:t>
            </w:r>
          </w:p>
          <w:p w:rsidR="003F2D88" w:rsidRPr="003F2D88" w:rsidRDefault="003F2D88" w:rsidP="003E548B">
            <w:pPr>
              <w:tabs>
                <w:tab w:val="left" w:pos="420"/>
              </w:tabs>
              <w:ind w:left="147" w:right="136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3F2D88" w:rsidRPr="003F2D88" w:rsidRDefault="003F2D88" w:rsidP="003E548B">
            <w:pPr>
              <w:tabs>
                <w:tab w:val="left" w:pos="420"/>
              </w:tabs>
              <w:ind w:left="147" w:right="136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3F2D88" w:rsidRPr="003F2D88" w:rsidRDefault="003F2D88" w:rsidP="003E548B">
            <w:pPr>
              <w:pStyle w:val="a5"/>
              <w:numPr>
                <w:ilvl w:val="0"/>
                <w:numId w:val="1"/>
              </w:numPr>
              <w:tabs>
                <w:tab w:val="left" w:pos="420"/>
              </w:tabs>
              <w:ind w:right="136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Обучение наставников на курсах повышения квалификации по разработке и реализации программ наставничества для педагогических работников (в РЦН)</w:t>
            </w:r>
          </w:p>
        </w:tc>
      </w:tr>
      <w:tr w:rsidR="003F2D88" w:rsidRPr="001812BF" w:rsidTr="003E548B">
        <w:trPr>
          <w:trHeight w:val="699"/>
        </w:trPr>
        <w:tc>
          <w:tcPr>
            <w:tcW w:w="567" w:type="dxa"/>
            <w:vMerge w:val="restart"/>
          </w:tcPr>
          <w:p w:rsidR="003F2D88" w:rsidRPr="001812BF" w:rsidRDefault="003F2D88" w:rsidP="003E548B">
            <w:pPr>
              <w:contextualSpacing/>
              <w:mirrorIndents/>
              <w:rPr>
                <w:b/>
                <w:sz w:val="20"/>
                <w:szCs w:val="20"/>
              </w:rPr>
            </w:pPr>
            <w:r w:rsidRPr="001812BF">
              <w:rPr>
                <w:b/>
                <w:sz w:val="20"/>
                <w:szCs w:val="20"/>
              </w:rPr>
              <w:t xml:space="preserve">5. </w:t>
            </w:r>
          </w:p>
        </w:tc>
        <w:tc>
          <w:tcPr>
            <w:tcW w:w="2410" w:type="dxa"/>
            <w:vMerge w:val="restart"/>
          </w:tcPr>
          <w:p w:rsidR="003F2D88" w:rsidRPr="00FA6639" w:rsidRDefault="003F2D88" w:rsidP="003E548B">
            <w:pPr>
              <w:mirrorIndents/>
              <w:rPr>
                <w:b/>
                <w:sz w:val="24"/>
                <w:szCs w:val="24"/>
              </w:rPr>
            </w:pPr>
            <w:proofErr w:type="spellStart"/>
            <w:r w:rsidRPr="00FA6639">
              <w:rPr>
                <w:b/>
                <w:sz w:val="24"/>
                <w:szCs w:val="24"/>
              </w:rPr>
              <w:t>Формирование</w:t>
            </w:r>
            <w:proofErr w:type="spellEnd"/>
            <w:r w:rsidRPr="00FA66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b/>
                <w:sz w:val="24"/>
                <w:szCs w:val="24"/>
              </w:rPr>
              <w:t>наставнических</w:t>
            </w:r>
            <w:proofErr w:type="spellEnd"/>
            <w:r w:rsidRPr="00FA66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b/>
                <w:sz w:val="24"/>
                <w:szCs w:val="24"/>
              </w:rPr>
              <w:t>пар</w:t>
            </w:r>
            <w:proofErr w:type="spellEnd"/>
            <w:r w:rsidRPr="00FA6639">
              <w:rPr>
                <w:b/>
                <w:sz w:val="24"/>
                <w:szCs w:val="24"/>
              </w:rPr>
              <w:t xml:space="preserve"> / </w:t>
            </w:r>
            <w:proofErr w:type="spellStart"/>
            <w:r w:rsidRPr="00FA6639">
              <w:rPr>
                <w:b/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4111" w:type="dxa"/>
          </w:tcPr>
          <w:p w:rsidR="003F2D88" w:rsidRPr="00FA6639" w:rsidRDefault="003F2D88" w:rsidP="003E548B">
            <w:pPr>
              <w:tabs>
                <w:tab w:val="left" w:pos="1373"/>
                <w:tab w:val="left" w:pos="1716"/>
              </w:tabs>
              <w:mirrorIndents/>
              <w:rPr>
                <w:sz w:val="24"/>
                <w:szCs w:val="24"/>
              </w:rPr>
            </w:pPr>
            <w:proofErr w:type="spellStart"/>
            <w:r w:rsidRPr="00FA6639">
              <w:rPr>
                <w:sz w:val="24"/>
                <w:szCs w:val="24"/>
              </w:rPr>
              <w:t>Отбор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наставников</w:t>
            </w:r>
            <w:proofErr w:type="spellEnd"/>
            <w:r w:rsidRPr="00FA6639">
              <w:rPr>
                <w:sz w:val="24"/>
                <w:szCs w:val="24"/>
              </w:rPr>
              <w:t xml:space="preserve"> и </w:t>
            </w:r>
            <w:proofErr w:type="spellStart"/>
            <w:r w:rsidRPr="00FA6639">
              <w:rPr>
                <w:sz w:val="24"/>
                <w:szCs w:val="24"/>
              </w:rPr>
              <w:t>наставляемых</w:t>
            </w:r>
            <w:proofErr w:type="spellEnd"/>
          </w:p>
        </w:tc>
        <w:tc>
          <w:tcPr>
            <w:tcW w:w="8080" w:type="dxa"/>
          </w:tcPr>
          <w:p w:rsidR="003F2D88" w:rsidRPr="003F2D88" w:rsidRDefault="003F2D88" w:rsidP="003E548B">
            <w:pPr>
              <w:tabs>
                <w:tab w:val="left" w:pos="288"/>
              </w:tabs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1.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ab/>
              <w:t>Анализ заполненных анкет потенциальных наставников и сопоставление данных с анкетами наставляемых. Или по обоюдному выбору наставника и наставляемого.</w:t>
            </w:r>
          </w:p>
          <w:p w:rsidR="003F2D88" w:rsidRPr="003F2D88" w:rsidRDefault="003F2D88" w:rsidP="003E548B">
            <w:pPr>
              <w:tabs>
                <w:tab w:val="left" w:pos="288"/>
              </w:tabs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2.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ab/>
              <w:t>Организация первой встречи наставников и наставляемых.</w:t>
            </w:r>
          </w:p>
        </w:tc>
      </w:tr>
      <w:tr w:rsidR="003F2D88" w:rsidRPr="001812BF" w:rsidTr="003E548B">
        <w:trPr>
          <w:trHeight w:val="600"/>
        </w:trPr>
        <w:tc>
          <w:tcPr>
            <w:tcW w:w="567" w:type="dxa"/>
            <w:vMerge/>
          </w:tcPr>
          <w:p w:rsidR="003F2D88" w:rsidRPr="003F2D88" w:rsidRDefault="003F2D88" w:rsidP="003E548B">
            <w:pPr>
              <w:contextualSpacing/>
              <w:mirrorIndents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vMerge/>
          </w:tcPr>
          <w:p w:rsidR="003F2D88" w:rsidRPr="003F2D88" w:rsidRDefault="003F2D88" w:rsidP="003E548B">
            <w:pPr>
              <w:mirrorIndents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3F2D88" w:rsidRPr="00701FBF" w:rsidRDefault="003F2D88" w:rsidP="003E548B">
            <w:pPr>
              <w:tabs>
                <w:tab w:val="left" w:pos="1373"/>
                <w:tab w:val="left" w:pos="1716"/>
              </w:tabs>
              <w:mirrorIndents/>
              <w:rPr>
                <w:sz w:val="24"/>
                <w:szCs w:val="24"/>
              </w:rPr>
            </w:pPr>
            <w:proofErr w:type="spellStart"/>
            <w:r w:rsidRPr="00FA6639">
              <w:rPr>
                <w:sz w:val="24"/>
                <w:szCs w:val="24"/>
              </w:rPr>
              <w:t>Закрепление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наставнических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пар</w:t>
            </w:r>
            <w:proofErr w:type="spellEnd"/>
            <w:r w:rsidRPr="00FA6639">
              <w:rPr>
                <w:sz w:val="24"/>
                <w:szCs w:val="24"/>
              </w:rPr>
              <w:t>/</w:t>
            </w:r>
            <w:proofErr w:type="spellStart"/>
            <w:r w:rsidRPr="00FA6639">
              <w:rPr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8080" w:type="dxa"/>
          </w:tcPr>
          <w:p w:rsidR="003F2D88" w:rsidRPr="00091EC5" w:rsidRDefault="003F2D88" w:rsidP="003F2D88">
            <w:pPr>
              <w:numPr>
                <w:ilvl w:val="0"/>
                <w:numId w:val="6"/>
              </w:numPr>
              <w:tabs>
                <w:tab w:val="left" w:pos="288"/>
              </w:tabs>
              <w:ind w:left="5" w:right="136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Формирование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наставнических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пар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групп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>.</w:t>
            </w:r>
          </w:p>
          <w:p w:rsidR="00AA71B7" w:rsidRDefault="003F2D88" w:rsidP="003F2D88">
            <w:pPr>
              <w:numPr>
                <w:ilvl w:val="0"/>
                <w:numId w:val="6"/>
              </w:numPr>
              <w:tabs>
                <w:tab w:val="left" w:pos="288"/>
              </w:tabs>
              <w:ind w:left="5" w:right="136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AA71B7">
              <w:rPr>
                <w:color w:val="000000" w:themeColor="text1"/>
                <w:sz w:val="24"/>
                <w:szCs w:val="24"/>
                <w:lang w:val="ru-RU"/>
              </w:rPr>
              <w:t xml:space="preserve">Издание приказа «О закреплении наставнических пар/групп». </w:t>
            </w:r>
          </w:p>
          <w:p w:rsidR="003F2D88" w:rsidRPr="00AA71B7" w:rsidRDefault="003F2D88" w:rsidP="003F2D88">
            <w:pPr>
              <w:numPr>
                <w:ilvl w:val="0"/>
                <w:numId w:val="6"/>
              </w:numPr>
              <w:tabs>
                <w:tab w:val="left" w:pos="288"/>
              </w:tabs>
              <w:ind w:left="5" w:right="136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AA71B7">
              <w:rPr>
                <w:color w:val="000000" w:themeColor="text1"/>
                <w:sz w:val="24"/>
                <w:szCs w:val="24"/>
                <w:lang w:val="ru-RU"/>
              </w:rPr>
              <w:t>Разработка</w:t>
            </w:r>
            <w:r w:rsidRPr="00AA71B7">
              <w:rPr>
                <w:color w:val="000000" w:themeColor="text1"/>
                <w:spacing w:val="-11"/>
                <w:sz w:val="24"/>
                <w:szCs w:val="24"/>
                <w:lang w:val="ru-RU"/>
              </w:rPr>
              <w:t xml:space="preserve"> </w:t>
            </w:r>
            <w:r w:rsidRPr="00AA71B7">
              <w:rPr>
                <w:color w:val="000000" w:themeColor="text1"/>
                <w:sz w:val="24"/>
                <w:szCs w:val="24"/>
                <w:lang w:val="ru-RU"/>
              </w:rPr>
              <w:t>персонализированных</w:t>
            </w:r>
            <w:r w:rsidRPr="00AA71B7">
              <w:rPr>
                <w:color w:val="000000" w:themeColor="text1"/>
                <w:spacing w:val="-10"/>
                <w:sz w:val="24"/>
                <w:szCs w:val="24"/>
                <w:lang w:val="ru-RU"/>
              </w:rPr>
              <w:t xml:space="preserve"> </w:t>
            </w:r>
            <w:r w:rsidRPr="00AA71B7">
              <w:rPr>
                <w:color w:val="000000" w:themeColor="text1"/>
                <w:sz w:val="24"/>
                <w:szCs w:val="24"/>
                <w:lang w:val="ru-RU"/>
              </w:rPr>
              <w:t>программ наставничества педагогических работников</w:t>
            </w:r>
            <w:r w:rsidRPr="00AA71B7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A71B7">
              <w:rPr>
                <w:color w:val="000000" w:themeColor="text1"/>
                <w:sz w:val="24"/>
                <w:szCs w:val="24"/>
                <w:lang w:val="ru-RU"/>
              </w:rPr>
              <w:t>для каждой</w:t>
            </w:r>
            <w:r w:rsidRPr="00AA71B7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A71B7">
              <w:rPr>
                <w:color w:val="000000" w:themeColor="text1"/>
                <w:sz w:val="24"/>
                <w:szCs w:val="24"/>
                <w:lang w:val="ru-RU"/>
              </w:rPr>
              <w:t>пары/группы.</w:t>
            </w:r>
          </w:p>
          <w:p w:rsidR="003F2D88" w:rsidRPr="003F2D88" w:rsidRDefault="003F2D88" w:rsidP="003F2D88">
            <w:pPr>
              <w:numPr>
                <w:ilvl w:val="0"/>
                <w:numId w:val="6"/>
              </w:numPr>
              <w:tabs>
                <w:tab w:val="left" w:pos="288"/>
              </w:tabs>
              <w:ind w:left="5" w:right="136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Организация промежуточных рефлексивных встреч наставнических пар/групп.</w:t>
            </w:r>
          </w:p>
        </w:tc>
      </w:tr>
      <w:tr w:rsidR="003F2D88" w:rsidRPr="001812BF" w:rsidTr="003E548B">
        <w:trPr>
          <w:trHeight w:val="600"/>
        </w:trPr>
        <w:tc>
          <w:tcPr>
            <w:tcW w:w="567" w:type="dxa"/>
          </w:tcPr>
          <w:p w:rsidR="003F2D88" w:rsidRPr="001812BF" w:rsidRDefault="003F2D88" w:rsidP="003E548B">
            <w:pPr>
              <w:contextualSpacing/>
              <w:mirrorIndents/>
              <w:rPr>
                <w:b/>
                <w:sz w:val="20"/>
                <w:szCs w:val="20"/>
              </w:rPr>
            </w:pPr>
            <w:r w:rsidRPr="001812BF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410" w:type="dxa"/>
          </w:tcPr>
          <w:p w:rsidR="003F2D88" w:rsidRPr="00FA6639" w:rsidRDefault="003F2D88" w:rsidP="003E548B">
            <w:pPr>
              <w:mirrorIndents/>
              <w:rPr>
                <w:b/>
                <w:sz w:val="24"/>
                <w:szCs w:val="24"/>
              </w:rPr>
            </w:pPr>
            <w:proofErr w:type="spellStart"/>
            <w:r w:rsidRPr="00FA6639">
              <w:rPr>
                <w:b/>
                <w:sz w:val="24"/>
                <w:szCs w:val="24"/>
              </w:rPr>
              <w:t>Завершение</w:t>
            </w:r>
            <w:proofErr w:type="spellEnd"/>
            <w:r w:rsidRPr="00FA66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b/>
                <w:sz w:val="24"/>
                <w:szCs w:val="24"/>
              </w:rPr>
              <w:t>наставничества</w:t>
            </w:r>
            <w:proofErr w:type="spellEnd"/>
          </w:p>
        </w:tc>
        <w:tc>
          <w:tcPr>
            <w:tcW w:w="4111" w:type="dxa"/>
          </w:tcPr>
          <w:p w:rsidR="003F2D88" w:rsidRPr="003F2D88" w:rsidRDefault="003F2D88" w:rsidP="003E548B">
            <w:pPr>
              <w:tabs>
                <w:tab w:val="left" w:pos="1373"/>
                <w:tab w:val="left" w:pos="1716"/>
              </w:tabs>
              <w:mirrorIndents/>
              <w:rPr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>Отчеты по итогам персонализированной программы наставничества</w:t>
            </w:r>
          </w:p>
        </w:tc>
        <w:tc>
          <w:tcPr>
            <w:tcW w:w="8080" w:type="dxa"/>
          </w:tcPr>
          <w:p w:rsidR="003F2D88" w:rsidRPr="003F2D88" w:rsidRDefault="003F2D88" w:rsidP="003F2D88">
            <w:pPr>
              <w:numPr>
                <w:ilvl w:val="0"/>
                <w:numId w:val="8"/>
              </w:numPr>
              <w:tabs>
                <w:tab w:val="left" w:pos="288"/>
              </w:tabs>
              <w:ind w:left="5" w:right="136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Проведение финальной встречи, принятие решения о </w:t>
            </w:r>
            <w:proofErr w:type="spellStart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завершении\продолжении</w:t>
            </w:r>
            <w:proofErr w:type="spellEnd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 персонализированной программы наставничества.</w:t>
            </w:r>
          </w:p>
          <w:p w:rsidR="003F2D88" w:rsidRPr="003F2D88" w:rsidRDefault="003F2D88" w:rsidP="003F2D88">
            <w:pPr>
              <w:numPr>
                <w:ilvl w:val="0"/>
                <w:numId w:val="8"/>
              </w:numPr>
              <w:tabs>
                <w:tab w:val="left" w:pos="288"/>
              </w:tabs>
              <w:ind w:left="5" w:right="136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Проведение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мониторинга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качества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реализации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персонализированных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программ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наставничества педагогических</w:t>
            </w:r>
            <w:proofErr w:type="gramEnd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 работников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(анкетирование).</w:t>
            </w:r>
          </w:p>
          <w:p w:rsidR="003F2D88" w:rsidRPr="003F2D88" w:rsidRDefault="003F2D88" w:rsidP="003F2D88">
            <w:pPr>
              <w:numPr>
                <w:ilvl w:val="0"/>
                <w:numId w:val="8"/>
              </w:numPr>
              <w:tabs>
                <w:tab w:val="left" w:pos="288"/>
              </w:tabs>
              <w:ind w:left="5" w:right="136" w:firstLine="0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Аналитический отчет наставника по итогам реализации программы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наставничества.</w:t>
            </w:r>
          </w:p>
          <w:p w:rsidR="003F2D88" w:rsidRPr="003F2D88" w:rsidRDefault="003F2D88" w:rsidP="003F2D88">
            <w:pPr>
              <w:numPr>
                <w:ilvl w:val="0"/>
                <w:numId w:val="8"/>
              </w:numPr>
              <w:tabs>
                <w:tab w:val="left" w:pos="288"/>
              </w:tabs>
              <w:ind w:left="5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Проведение итогового мероприятия (круглого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стола) по выявлению лучших практик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наставничества;</w:t>
            </w:r>
            <w:r w:rsidRPr="003F2D88">
              <w:rPr>
                <w:color w:val="000000" w:themeColor="text1"/>
                <w:spacing w:val="-8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пополнение</w:t>
            </w:r>
            <w:r w:rsidRPr="003F2D88">
              <w:rPr>
                <w:color w:val="000000" w:themeColor="text1"/>
                <w:spacing w:val="-7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методической</w:t>
            </w:r>
            <w:r w:rsidRPr="003F2D88">
              <w:rPr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 копилки педагогических практик наставничества педагогических работников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3F2D88" w:rsidRPr="001812BF" w:rsidTr="003E548B">
        <w:trPr>
          <w:trHeight w:val="600"/>
        </w:trPr>
        <w:tc>
          <w:tcPr>
            <w:tcW w:w="567" w:type="dxa"/>
          </w:tcPr>
          <w:p w:rsidR="003F2D88" w:rsidRPr="001812BF" w:rsidRDefault="003F2D88" w:rsidP="003E548B">
            <w:pPr>
              <w:contextualSpacing/>
              <w:mirrorIndents/>
              <w:rPr>
                <w:b/>
                <w:sz w:val="20"/>
                <w:szCs w:val="20"/>
              </w:rPr>
            </w:pPr>
            <w:r w:rsidRPr="001812BF">
              <w:rPr>
                <w:b/>
                <w:sz w:val="20"/>
                <w:szCs w:val="20"/>
              </w:rPr>
              <w:lastRenderedPageBreak/>
              <w:t>7.</w:t>
            </w:r>
          </w:p>
        </w:tc>
        <w:tc>
          <w:tcPr>
            <w:tcW w:w="2410" w:type="dxa"/>
          </w:tcPr>
          <w:p w:rsidR="003F2D88" w:rsidRPr="00FA6639" w:rsidRDefault="003F2D88" w:rsidP="003E548B">
            <w:pPr>
              <w:mirrorIndents/>
              <w:rPr>
                <w:b/>
                <w:sz w:val="24"/>
                <w:szCs w:val="24"/>
              </w:rPr>
            </w:pPr>
            <w:proofErr w:type="spellStart"/>
            <w:r w:rsidRPr="00FA6639">
              <w:rPr>
                <w:b/>
                <w:sz w:val="24"/>
                <w:szCs w:val="24"/>
              </w:rPr>
              <w:t>Мотивация</w:t>
            </w:r>
            <w:proofErr w:type="spellEnd"/>
            <w:r w:rsidRPr="00FA6639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FA6639">
              <w:rPr>
                <w:b/>
                <w:sz w:val="24"/>
                <w:szCs w:val="24"/>
              </w:rPr>
              <w:t>поощрения</w:t>
            </w:r>
            <w:proofErr w:type="spellEnd"/>
            <w:r w:rsidRPr="00FA66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b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4111" w:type="dxa"/>
          </w:tcPr>
          <w:p w:rsidR="003F2D88" w:rsidRPr="00FA6639" w:rsidRDefault="003F2D88" w:rsidP="003E548B">
            <w:pPr>
              <w:tabs>
                <w:tab w:val="left" w:pos="1373"/>
                <w:tab w:val="left" w:pos="1716"/>
              </w:tabs>
              <w:mirrorIndents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3F2D88" w:rsidRPr="003F2D88" w:rsidRDefault="003F2D88" w:rsidP="003E548B">
            <w:pPr>
              <w:tabs>
                <w:tab w:val="left" w:pos="288"/>
              </w:tabs>
              <w:ind w:left="147" w:right="136" w:hanging="142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sz w:val="24"/>
                <w:szCs w:val="24"/>
                <w:lang w:val="ru-RU"/>
              </w:rPr>
              <w:t>1.</w:t>
            </w:r>
            <w:r w:rsidRPr="003F2D88">
              <w:rPr>
                <w:sz w:val="24"/>
                <w:szCs w:val="24"/>
                <w:lang w:val="ru-RU"/>
              </w:rPr>
              <w:tab/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Приказ о поощрении участников </w:t>
            </w:r>
            <w:proofErr w:type="gramStart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наставнической</w:t>
            </w:r>
            <w:proofErr w:type="gramEnd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 деятельности.</w:t>
            </w:r>
          </w:p>
          <w:p w:rsidR="003F2D88" w:rsidRPr="003F2D88" w:rsidRDefault="003F2D88" w:rsidP="003E548B">
            <w:pPr>
              <w:tabs>
                <w:tab w:val="left" w:pos="1134"/>
              </w:tabs>
              <w:jc w:val="both"/>
              <w:rPr>
                <w:color w:val="000000" w:themeColor="text1"/>
                <w:sz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2. Объявление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благодарности,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награждение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почетной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грамотой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организации,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вручение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ценного подарка; представление к</w:t>
            </w:r>
            <w:r w:rsidRPr="003F2D88">
              <w:rPr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государственным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и</w:t>
            </w:r>
            <w:r w:rsidRPr="003F2D88">
              <w:rPr>
                <w:color w:val="000000" w:themeColor="text1"/>
                <w:spacing w:val="5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ведомственным</w:t>
            </w:r>
            <w:r w:rsidRPr="003F2D88">
              <w:rPr>
                <w:color w:val="000000" w:themeColor="text1"/>
                <w:spacing w:val="3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наградам;</w:t>
            </w:r>
            <w:r w:rsidRPr="003F2D88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внесение</w:t>
            </w:r>
            <w:r w:rsidRPr="003F2D88">
              <w:rPr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предложения</w:t>
            </w:r>
            <w:r w:rsidRPr="003F2D88">
              <w:rPr>
                <w:color w:val="000000" w:themeColor="text1"/>
                <w:spacing w:val="6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3F2D88">
              <w:rPr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включении</w:t>
            </w:r>
            <w:r w:rsidRPr="003F2D88">
              <w:rPr>
                <w:color w:val="000000" w:themeColor="text1"/>
                <w:spacing w:val="7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в</w:t>
            </w:r>
            <w:r w:rsidRPr="003F2D88">
              <w:rPr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кадровый</w:t>
            </w:r>
            <w:r w:rsidRPr="003F2D88">
              <w:rPr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резерв</w:t>
            </w:r>
            <w:r w:rsidRPr="003F2D88">
              <w:rPr>
                <w:color w:val="000000" w:themeColor="text1"/>
                <w:spacing w:val="5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3F2D88">
              <w:rPr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замещения</w:t>
            </w:r>
            <w:r w:rsidRPr="003F2D88">
              <w:rPr>
                <w:color w:val="000000" w:themeColor="text1"/>
                <w:spacing w:val="3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вышестоящей</w:t>
            </w:r>
            <w:r w:rsidRPr="003F2D88">
              <w:rPr>
                <w:color w:val="000000" w:themeColor="text1"/>
                <w:spacing w:val="7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должности;</w:t>
            </w:r>
            <w:r w:rsidRPr="003F2D88">
              <w:rPr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-м</w:t>
            </w:r>
            <w:proofErr w:type="gramEnd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атериальное</w:t>
            </w:r>
            <w:r w:rsidRPr="003F2D88">
              <w:rPr>
                <w:color w:val="000000" w:themeColor="text1"/>
                <w:spacing w:val="9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поощрение</w:t>
            </w:r>
            <w:r w:rsidRPr="003F2D88">
              <w:rPr>
                <w:color w:val="000000" w:themeColor="text1"/>
                <w:spacing w:val="12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(выплаты</w:t>
            </w:r>
            <w:r w:rsidRPr="003F2D88">
              <w:rPr>
                <w:color w:val="000000" w:themeColor="text1"/>
                <w:spacing w:val="10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стимулирующего</w:t>
            </w:r>
            <w:r w:rsidRPr="003F2D88">
              <w:rPr>
                <w:color w:val="000000" w:themeColor="text1"/>
                <w:spacing w:val="10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характера,</w:t>
            </w:r>
            <w:r w:rsidRPr="003F2D88">
              <w:rPr>
                <w:color w:val="000000" w:themeColor="text1"/>
                <w:spacing w:val="17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установленные</w:t>
            </w:r>
            <w:r w:rsidRPr="003F2D88">
              <w:rPr>
                <w:color w:val="000000" w:themeColor="text1"/>
                <w:spacing w:val="9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локальными</w:t>
            </w:r>
            <w:r w:rsidRPr="003F2D88">
              <w:rPr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                             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нормативными</w:t>
            </w:r>
            <w:r w:rsidRPr="003F2D88">
              <w:rPr>
                <w:color w:val="000000" w:themeColor="text1"/>
                <w:spacing w:val="3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актами</w:t>
            </w:r>
            <w:r w:rsidRPr="003F2D88">
              <w:rPr>
                <w:color w:val="000000" w:themeColor="text1"/>
                <w:spacing w:val="3"/>
                <w:sz w:val="24"/>
                <w:szCs w:val="24"/>
                <w:lang w:val="ru-RU"/>
              </w:rPr>
              <w:t xml:space="preserve"> 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организации).</w:t>
            </w:r>
          </w:p>
          <w:p w:rsidR="003F2D88" w:rsidRPr="003F2D88" w:rsidRDefault="003F2D88" w:rsidP="003E548B">
            <w:pPr>
              <w:numPr>
                <w:ilvl w:val="0"/>
                <w:numId w:val="1"/>
              </w:numPr>
              <w:tabs>
                <w:tab w:val="left" w:pos="288"/>
              </w:tabs>
              <w:ind w:left="5" w:right="136" w:firstLine="0"/>
              <w:contextualSpacing/>
              <w:mirrorIndents/>
              <w:jc w:val="both"/>
              <w:rPr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Заявка на участие в краевом конкурсе «Луч</w:t>
            </w:r>
            <w:r w:rsidR="00392C99">
              <w:rPr>
                <w:color w:val="000000" w:themeColor="text1"/>
                <w:sz w:val="24"/>
                <w:szCs w:val="24"/>
                <w:lang w:val="ru-RU"/>
              </w:rPr>
              <w:t>шие практики наставничества</w:t>
            </w: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».</w:t>
            </w:r>
          </w:p>
        </w:tc>
      </w:tr>
      <w:tr w:rsidR="003F2D88" w:rsidRPr="001812BF" w:rsidTr="003E548B">
        <w:trPr>
          <w:trHeight w:val="600"/>
        </w:trPr>
        <w:tc>
          <w:tcPr>
            <w:tcW w:w="567" w:type="dxa"/>
          </w:tcPr>
          <w:p w:rsidR="003F2D88" w:rsidRPr="001812BF" w:rsidRDefault="003F2D88" w:rsidP="003E548B">
            <w:pPr>
              <w:contextualSpacing/>
              <w:mirrorIndents/>
              <w:rPr>
                <w:b/>
                <w:sz w:val="20"/>
                <w:szCs w:val="20"/>
              </w:rPr>
            </w:pPr>
            <w:r w:rsidRPr="001812BF"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2410" w:type="dxa"/>
          </w:tcPr>
          <w:p w:rsidR="003F2D88" w:rsidRPr="003F2D88" w:rsidRDefault="003F2D88" w:rsidP="003E548B">
            <w:pPr>
              <w:mirrorIndents/>
              <w:rPr>
                <w:b/>
                <w:sz w:val="24"/>
                <w:szCs w:val="24"/>
                <w:lang w:val="ru-RU"/>
              </w:rPr>
            </w:pPr>
            <w:r w:rsidRPr="003F2D88">
              <w:rPr>
                <w:b/>
                <w:sz w:val="24"/>
                <w:szCs w:val="24"/>
                <w:lang w:val="ru-RU"/>
              </w:rPr>
              <w:t>Информационная поддержка системы наставничества педагогических работников в образовательной организации</w:t>
            </w:r>
          </w:p>
        </w:tc>
        <w:tc>
          <w:tcPr>
            <w:tcW w:w="4111" w:type="dxa"/>
          </w:tcPr>
          <w:p w:rsidR="003F2D88" w:rsidRPr="00FA6639" w:rsidRDefault="003F2D88" w:rsidP="003E548B">
            <w:pPr>
              <w:tabs>
                <w:tab w:val="left" w:pos="1373"/>
                <w:tab w:val="left" w:pos="1716"/>
              </w:tabs>
              <w:mirrorIndents/>
              <w:rPr>
                <w:sz w:val="24"/>
                <w:szCs w:val="24"/>
              </w:rPr>
            </w:pPr>
            <w:proofErr w:type="spellStart"/>
            <w:r w:rsidRPr="00FA6639">
              <w:rPr>
                <w:sz w:val="24"/>
                <w:szCs w:val="24"/>
              </w:rPr>
              <w:t>Освещение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мероприятий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Дорожной</w:t>
            </w:r>
            <w:proofErr w:type="spellEnd"/>
            <w:r w:rsidRPr="00FA6639">
              <w:rPr>
                <w:sz w:val="24"/>
                <w:szCs w:val="24"/>
              </w:rPr>
              <w:t xml:space="preserve"> </w:t>
            </w:r>
            <w:proofErr w:type="spellStart"/>
            <w:r w:rsidRPr="00FA6639">
              <w:rPr>
                <w:sz w:val="24"/>
                <w:szCs w:val="24"/>
              </w:rPr>
              <w:t>карты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:rsidR="003F2D88" w:rsidRPr="003F2D88" w:rsidRDefault="003F2D88" w:rsidP="003E548B">
            <w:pPr>
              <w:ind w:right="136"/>
              <w:contextualSpacing/>
              <w:mirrorIndents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3F2D88">
              <w:rPr>
                <w:color w:val="000000" w:themeColor="text1"/>
                <w:sz w:val="24"/>
                <w:szCs w:val="24"/>
                <w:lang w:val="ru-RU"/>
              </w:rPr>
              <w:t xml:space="preserve">Осуществляется на всех этапах на сайте образовательной организации в разделе «Наставничество» и социальных сетях, на муниципальном и региональном уровнях (Региональный центр наставничества). </w:t>
            </w:r>
            <w:proofErr w:type="gramEnd"/>
          </w:p>
          <w:p w:rsidR="003F2D88" w:rsidRPr="003F2D88" w:rsidRDefault="003F2D88" w:rsidP="003E548B">
            <w:pPr>
              <w:tabs>
                <w:tab w:val="left" w:pos="1134"/>
              </w:tabs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F2D88">
              <w:rPr>
                <w:color w:val="000000" w:themeColor="text1"/>
                <w:sz w:val="24"/>
                <w:szCs w:val="24"/>
                <w:lang w:val="ru-RU"/>
              </w:rPr>
              <w:t>Публикации о результатах реализации системы наставничества педагогических работников в образовательной организации, о лучших наставниках. Размещение информации на сайтах образовательной организации и организаций – партнеров, в СМИ.</w:t>
            </w:r>
          </w:p>
          <w:p w:rsidR="003F2D88" w:rsidRPr="00FA6639" w:rsidRDefault="003F2D88" w:rsidP="003E548B">
            <w:pPr>
              <w:ind w:right="136"/>
              <w:contextualSpacing/>
              <w:mirrorIndents/>
              <w:jc w:val="both"/>
              <w:rPr>
                <w:sz w:val="24"/>
                <w:szCs w:val="24"/>
              </w:rPr>
            </w:pP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Фото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видеоотчет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сценарии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91EC5">
              <w:rPr>
                <w:color w:val="000000" w:themeColor="text1"/>
                <w:sz w:val="24"/>
                <w:szCs w:val="24"/>
              </w:rPr>
              <w:t>мероприятий</w:t>
            </w:r>
            <w:proofErr w:type="spellEnd"/>
            <w:r w:rsidRPr="00091EC5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F2D88" w:rsidRDefault="003F2D88" w:rsidP="003F2D88">
      <w:pPr>
        <w:rPr>
          <w:sz w:val="24"/>
        </w:rPr>
      </w:pPr>
    </w:p>
    <w:p w:rsidR="003F2D88" w:rsidRPr="003B00E2" w:rsidRDefault="003F2D88" w:rsidP="003F2D88">
      <w:pPr>
        <w:rPr>
          <w:sz w:val="24"/>
        </w:rPr>
      </w:pPr>
    </w:p>
    <w:p w:rsidR="003F2D88" w:rsidRPr="003B00E2" w:rsidRDefault="003F2D88" w:rsidP="003F2D88">
      <w:pPr>
        <w:rPr>
          <w:sz w:val="24"/>
        </w:rPr>
      </w:pPr>
    </w:p>
    <w:p w:rsidR="003F2D88" w:rsidRPr="003B00E2" w:rsidRDefault="003F2D88" w:rsidP="003F2D88">
      <w:pPr>
        <w:rPr>
          <w:sz w:val="24"/>
        </w:rPr>
      </w:pPr>
    </w:p>
    <w:p w:rsidR="004B7885" w:rsidRPr="003F2D88" w:rsidRDefault="004B7885" w:rsidP="003F2D88"/>
    <w:sectPr w:rsidR="004B7885" w:rsidRPr="003F2D88" w:rsidSect="00392C9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26A25"/>
    <w:multiLevelType w:val="hybridMultilevel"/>
    <w:tmpl w:val="2758AE06"/>
    <w:lvl w:ilvl="0" w:tplc="B6A0BCD6">
      <w:start w:val="1"/>
      <w:numFmt w:val="decimal"/>
      <w:lvlText w:val="%1."/>
      <w:lvlJc w:val="left"/>
      <w:pPr>
        <w:ind w:left="1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06" w:hanging="360"/>
      </w:pPr>
    </w:lvl>
    <w:lvl w:ilvl="2" w:tplc="0419001B" w:tentative="1">
      <w:start w:val="1"/>
      <w:numFmt w:val="lowerRoman"/>
      <w:lvlText w:val="%3."/>
      <w:lvlJc w:val="right"/>
      <w:pPr>
        <w:ind w:left="1626" w:hanging="180"/>
      </w:pPr>
    </w:lvl>
    <w:lvl w:ilvl="3" w:tplc="0419000F" w:tentative="1">
      <w:start w:val="1"/>
      <w:numFmt w:val="decimal"/>
      <w:lvlText w:val="%4."/>
      <w:lvlJc w:val="left"/>
      <w:pPr>
        <w:ind w:left="2346" w:hanging="360"/>
      </w:pPr>
    </w:lvl>
    <w:lvl w:ilvl="4" w:tplc="04190019" w:tentative="1">
      <w:start w:val="1"/>
      <w:numFmt w:val="lowerLetter"/>
      <w:lvlText w:val="%5."/>
      <w:lvlJc w:val="left"/>
      <w:pPr>
        <w:ind w:left="3066" w:hanging="360"/>
      </w:pPr>
    </w:lvl>
    <w:lvl w:ilvl="5" w:tplc="0419001B" w:tentative="1">
      <w:start w:val="1"/>
      <w:numFmt w:val="lowerRoman"/>
      <w:lvlText w:val="%6."/>
      <w:lvlJc w:val="right"/>
      <w:pPr>
        <w:ind w:left="3786" w:hanging="180"/>
      </w:pPr>
    </w:lvl>
    <w:lvl w:ilvl="6" w:tplc="0419000F" w:tentative="1">
      <w:start w:val="1"/>
      <w:numFmt w:val="decimal"/>
      <w:lvlText w:val="%7."/>
      <w:lvlJc w:val="left"/>
      <w:pPr>
        <w:ind w:left="4506" w:hanging="360"/>
      </w:pPr>
    </w:lvl>
    <w:lvl w:ilvl="7" w:tplc="04190019" w:tentative="1">
      <w:start w:val="1"/>
      <w:numFmt w:val="lowerLetter"/>
      <w:lvlText w:val="%8."/>
      <w:lvlJc w:val="left"/>
      <w:pPr>
        <w:ind w:left="5226" w:hanging="360"/>
      </w:pPr>
    </w:lvl>
    <w:lvl w:ilvl="8" w:tplc="0419001B" w:tentative="1">
      <w:start w:val="1"/>
      <w:numFmt w:val="lowerRoman"/>
      <w:lvlText w:val="%9."/>
      <w:lvlJc w:val="right"/>
      <w:pPr>
        <w:ind w:left="5946" w:hanging="180"/>
      </w:pPr>
    </w:lvl>
  </w:abstractNum>
  <w:abstractNum w:abstractNumId="1">
    <w:nsid w:val="282606AE"/>
    <w:multiLevelType w:val="hybridMultilevel"/>
    <w:tmpl w:val="D604F6D2"/>
    <w:lvl w:ilvl="0" w:tplc="0478ABCA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>
    <w:nsid w:val="29D6257E"/>
    <w:multiLevelType w:val="hybridMultilevel"/>
    <w:tmpl w:val="E2C40EA8"/>
    <w:lvl w:ilvl="0" w:tplc="B0728F98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">
    <w:nsid w:val="39897754"/>
    <w:multiLevelType w:val="hybridMultilevel"/>
    <w:tmpl w:val="50043B10"/>
    <w:lvl w:ilvl="0" w:tplc="0419000F">
      <w:start w:val="1"/>
      <w:numFmt w:val="decimal"/>
      <w:lvlText w:val="%1."/>
      <w:lvlJc w:val="left"/>
      <w:pPr>
        <w:ind w:left="337" w:hanging="195"/>
      </w:pPr>
      <w:rPr>
        <w:rFonts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1F8219E">
      <w:numFmt w:val="bullet"/>
      <w:lvlText w:val="•"/>
      <w:lvlJc w:val="left"/>
      <w:pPr>
        <w:ind w:left="752" w:hanging="195"/>
      </w:pPr>
      <w:rPr>
        <w:rFonts w:hint="default"/>
        <w:lang w:val="ru-RU" w:eastAsia="en-US" w:bidi="ar-SA"/>
      </w:rPr>
    </w:lvl>
    <w:lvl w:ilvl="2" w:tplc="EB1C1C36">
      <w:numFmt w:val="bullet"/>
      <w:lvlText w:val="•"/>
      <w:lvlJc w:val="left"/>
      <w:pPr>
        <w:ind w:left="1405" w:hanging="195"/>
      </w:pPr>
      <w:rPr>
        <w:rFonts w:hint="default"/>
        <w:lang w:val="ru-RU" w:eastAsia="en-US" w:bidi="ar-SA"/>
      </w:rPr>
    </w:lvl>
    <w:lvl w:ilvl="3" w:tplc="9A5C2026">
      <w:numFmt w:val="bullet"/>
      <w:lvlText w:val="•"/>
      <w:lvlJc w:val="left"/>
      <w:pPr>
        <w:ind w:left="2057" w:hanging="195"/>
      </w:pPr>
      <w:rPr>
        <w:rFonts w:hint="default"/>
        <w:lang w:val="ru-RU" w:eastAsia="en-US" w:bidi="ar-SA"/>
      </w:rPr>
    </w:lvl>
    <w:lvl w:ilvl="4" w:tplc="B65A5370">
      <w:numFmt w:val="bullet"/>
      <w:lvlText w:val="•"/>
      <w:lvlJc w:val="left"/>
      <w:pPr>
        <w:ind w:left="2710" w:hanging="195"/>
      </w:pPr>
      <w:rPr>
        <w:rFonts w:hint="default"/>
        <w:lang w:val="ru-RU" w:eastAsia="en-US" w:bidi="ar-SA"/>
      </w:rPr>
    </w:lvl>
    <w:lvl w:ilvl="5" w:tplc="5642A8EA">
      <w:numFmt w:val="bullet"/>
      <w:lvlText w:val="•"/>
      <w:lvlJc w:val="left"/>
      <w:pPr>
        <w:ind w:left="3362" w:hanging="195"/>
      </w:pPr>
      <w:rPr>
        <w:rFonts w:hint="default"/>
        <w:lang w:val="ru-RU" w:eastAsia="en-US" w:bidi="ar-SA"/>
      </w:rPr>
    </w:lvl>
    <w:lvl w:ilvl="6" w:tplc="BFD4D736">
      <w:numFmt w:val="bullet"/>
      <w:lvlText w:val="•"/>
      <w:lvlJc w:val="left"/>
      <w:pPr>
        <w:ind w:left="4015" w:hanging="195"/>
      </w:pPr>
      <w:rPr>
        <w:rFonts w:hint="default"/>
        <w:lang w:val="ru-RU" w:eastAsia="en-US" w:bidi="ar-SA"/>
      </w:rPr>
    </w:lvl>
    <w:lvl w:ilvl="7" w:tplc="ED4C3EF2">
      <w:numFmt w:val="bullet"/>
      <w:lvlText w:val="•"/>
      <w:lvlJc w:val="left"/>
      <w:pPr>
        <w:ind w:left="4667" w:hanging="195"/>
      </w:pPr>
      <w:rPr>
        <w:rFonts w:hint="default"/>
        <w:lang w:val="ru-RU" w:eastAsia="en-US" w:bidi="ar-SA"/>
      </w:rPr>
    </w:lvl>
    <w:lvl w:ilvl="8" w:tplc="2B968A70">
      <w:numFmt w:val="bullet"/>
      <w:lvlText w:val="•"/>
      <w:lvlJc w:val="left"/>
      <w:pPr>
        <w:ind w:left="5320" w:hanging="195"/>
      </w:pPr>
      <w:rPr>
        <w:rFonts w:hint="default"/>
        <w:lang w:val="ru-RU" w:eastAsia="en-US" w:bidi="ar-SA"/>
      </w:rPr>
    </w:lvl>
  </w:abstractNum>
  <w:abstractNum w:abstractNumId="4">
    <w:nsid w:val="4E7057CF"/>
    <w:multiLevelType w:val="hybridMultilevel"/>
    <w:tmpl w:val="FEB2BBEE"/>
    <w:lvl w:ilvl="0" w:tplc="458682FC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34AEA3C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C0ACFFEA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6FE0655A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B548281C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06C05A18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B798E09E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8B7ECD04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CCBCCA7C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5">
    <w:nsid w:val="5D6B1C49"/>
    <w:multiLevelType w:val="hybridMultilevel"/>
    <w:tmpl w:val="9B5496B4"/>
    <w:lvl w:ilvl="0" w:tplc="064A92B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6">
    <w:nsid w:val="6E6438CA"/>
    <w:multiLevelType w:val="hybridMultilevel"/>
    <w:tmpl w:val="F2901398"/>
    <w:lvl w:ilvl="0" w:tplc="6740893A">
      <w:start w:val="1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7">
    <w:nsid w:val="7AAB4A02"/>
    <w:multiLevelType w:val="hybridMultilevel"/>
    <w:tmpl w:val="ECA4044C"/>
    <w:lvl w:ilvl="0" w:tplc="1B806A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2D88"/>
    <w:rsid w:val="001776B3"/>
    <w:rsid w:val="00211C10"/>
    <w:rsid w:val="00392C99"/>
    <w:rsid w:val="003F2D88"/>
    <w:rsid w:val="00400792"/>
    <w:rsid w:val="004B7885"/>
    <w:rsid w:val="004F3955"/>
    <w:rsid w:val="007B29CB"/>
    <w:rsid w:val="008A0EC1"/>
    <w:rsid w:val="00946E24"/>
    <w:rsid w:val="00A6098F"/>
    <w:rsid w:val="00AA71B7"/>
    <w:rsid w:val="00AF1FFF"/>
    <w:rsid w:val="00BA68A2"/>
    <w:rsid w:val="00C95B5A"/>
    <w:rsid w:val="00D44112"/>
    <w:rsid w:val="00D868BF"/>
    <w:rsid w:val="00E52406"/>
    <w:rsid w:val="00E60AF4"/>
    <w:rsid w:val="00FD3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D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2D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F2D8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F2D8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F2D88"/>
    <w:pPr>
      <w:ind w:left="826" w:hanging="360"/>
    </w:pPr>
  </w:style>
  <w:style w:type="paragraph" w:styleId="a6">
    <w:name w:val="Balloon Text"/>
    <w:basedOn w:val="a"/>
    <w:link w:val="a7"/>
    <w:uiPriority w:val="99"/>
    <w:semiHidden/>
    <w:unhideWhenUsed/>
    <w:rsid w:val="00946E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E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Дьякова</dc:creator>
  <cp:keywords/>
  <dc:description/>
  <cp:lastModifiedBy>Дьякова</cp:lastModifiedBy>
  <cp:revision>6</cp:revision>
  <cp:lastPrinted>2022-12-07T04:17:00Z</cp:lastPrinted>
  <dcterms:created xsi:type="dcterms:W3CDTF">2022-12-01T07:22:00Z</dcterms:created>
  <dcterms:modified xsi:type="dcterms:W3CDTF">2022-12-07T09:14:00Z</dcterms:modified>
</cp:coreProperties>
</file>