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D" w:rsidRDefault="002E424D" w:rsidP="002E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етский </w:t>
      </w:r>
      <w:r w:rsidRPr="0040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</w:t>
      </w:r>
      <w:r w:rsidRPr="00406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комбинированного вида «Солнышко»</w:t>
      </w:r>
    </w:p>
    <w:p w:rsidR="002E424D" w:rsidRPr="00F15ECC" w:rsidRDefault="002E424D" w:rsidP="002E4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юхтет</w:t>
      </w:r>
    </w:p>
    <w:p w:rsidR="002E424D" w:rsidRDefault="002E424D" w:rsidP="002E4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F15ECC" w:rsidRDefault="002E424D" w:rsidP="002E4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Аналитический отчёт </w:t>
      </w:r>
    </w:p>
    <w:p w:rsidR="002E424D" w:rsidRPr="00E44B06" w:rsidRDefault="002E424D" w:rsidP="002E4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 Горовенко 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A463E">
        <w:rPr>
          <w:rFonts w:ascii="Times New Roman" w:eastAsia="Times New Roman" w:hAnsi="Times New Roman" w:cs="Times New Roman"/>
          <w:color w:val="000000"/>
          <w:sz w:val="28"/>
          <w:szCs w:val="28"/>
        </w:rPr>
        <w:t>за 2020 - 2021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  <w:r w:rsidRPr="00406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педагогическая работа проводилась в течение года соответственно годовому плану работы ДОУ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планированию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охрана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укрепление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охранение психического здоровья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работа в нескольких направлениях.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1.Проведение диагностики, мониторингов.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2.Психолого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сопровождение занимательной деятельности.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с педагогическим коллективом.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4.Активное взаимодействие с воспитанниками (коррекционно-развивающие занятия).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5.Просвятительная работа с родителями.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велась по трём основным направлениям: сопровождение, профилактика, коррекция. 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данной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явилось то, что выпускники - воспитанники детского сада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 прошли адаптацию к школе.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424D" w:rsidRPr="00B56852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сопровождения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 этом году проводилась диагностика по методикам, позволяющие выявить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тревожных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психическое состояние воспитанников, 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личностные характеристики ребенка, оценить самооценку ребенка, его самоощущение в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эмоционально-волевую сферу, соответствие высших психических функций, психомоторное развитие по подготовке к школе.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BDD">
        <w:rPr>
          <w:rFonts w:ascii="Times New Roman" w:eastAsia="Times New Roman" w:hAnsi="Times New Roman" w:cs="Times New Roman"/>
          <w:bCs/>
          <w:iCs/>
          <w:sz w:val="28"/>
          <w:szCs w:val="28"/>
        </w:rPr>
        <w:t>За 2020 - 2021 учебный год проведено</w:t>
      </w:r>
      <w:r w:rsidRPr="001F6B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F6BDD" w:rsidRPr="001F6BDD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1F6BDD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консультация, из них, </w:t>
      </w:r>
      <w:r w:rsidR="001F6BDD" w:rsidRPr="001F6BD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F6BDD">
        <w:rPr>
          <w:rFonts w:ascii="Times New Roman" w:eastAsia="Times New Roman" w:hAnsi="Times New Roman" w:cs="Times New Roman"/>
          <w:sz w:val="28"/>
          <w:szCs w:val="28"/>
        </w:rPr>
        <w:t xml:space="preserve"> с педагогами, 3</w:t>
      </w:r>
      <w:r w:rsidR="001F6BDD" w:rsidRPr="001F6BD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6BDD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родителями. Консультирование проводилось по проблемам: развитие ВПФ, агрессивности, </w:t>
      </w:r>
      <w:proofErr w:type="spellStart"/>
      <w:r w:rsidRPr="001F6BDD">
        <w:rPr>
          <w:rFonts w:ascii="Times New Roman" w:eastAsia="Times New Roman" w:hAnsi="Times New Roman" w:cs="Times New Roman"/>
          <w:sz w:val="28"/>
          <w:szCs w:val="28"/>
        </w:rPr>
        <w:t>психотравмам</w:t>
      </w:r>
      <w:proofErr w:type="spellEnd"/>
      <w:r w:rsidRPr="001F6BDD">
        <w:rPr>
          <w:rFonts w:ascii="Times New Roman" w:eastAsia="Times New Roman" w:hAnsi="Times New Roman" w:cs="Times New Roman"/>
          <w:sz w:val="28"/>
          <w:szCs w:val="28"/>
        </w:rPr>
        <w:t>, личностным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(ребенок и развод родителей и т.д.),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проблемам общения,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ходить в детский сад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E424D" w:rsidRDefault="002E424D" w:rsidP="002E424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E424D" w:rsidTr="00C50EB5">
        <w:tc>
          <w:tcPr>
            <w:tcW w:w="2392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занятия с ребенком</w:t>
            </w:r>
          </w:p>
        </w:tc>
        <w:tc>
          <w:tcPr>
            <w:tcW w:w="2392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2393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занятия</w:t>
            </w:r>
          </w:p>
        </w:tc>
        <w:tc>
          <w:tcPr>
            <w:tcW w:w="2393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Психологическое  сопровождение занимательной деятельности </w:t>
            </w:r>
          </w:p>
        </w:tc>
      </w:tr>
      <w:tr w:rsidR="002E424D" w:rsidTr="00C50EB5">
        <w:tc>
          <w:tcPr>
            <w:tcW w:w="2392" w:type="dxa"/>
          </w:tcPr>
          <w:p w:rsidR="002E424D" w:rsidRPr="008714BD" w:rsidRDefault="00FD134B" w:rsidP="00C50EB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134B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392" w:type="dxa"/>
          </w:tcPr>
          <w:p w:rsidR="002E424D" w:rsidRPr="008714BD" w:rsidRDefault="00FD134B" w:rsidP="00C50EB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134B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393" w:type="dxa"/>
          </w:tcPr>
          <w:p w:rsidR="002E424D" w:rsidRPr="008714BD" w:rsidRDefault="00FD134B" w:rsidP="00C50EB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134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2E424D" w:rsidRPr="008714BD" w:rsidRDefault="00FD134B" w:rsidP="00C50EB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13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C00C53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годовым планом, а также по заявке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воспитателей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велось психологическое просвещение участников педагогического процесса.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Проводилась психолого-педагогическая коррекционная работа с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«т</w:t>
      </w: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рудными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детьми</w:t>
      </w:r>
      <w:r w:rsidRPr="00445C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 личные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с родителями, тренинги,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естирование детей младшей группы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С детьми проводились профилактические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наблюдение на занимательной деятельности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Давались рекомендации и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работающим с такими детьми и их родителям. Ориентируясь на это, я планирую в новом учебном году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одолжать работу  в родительском клубе «Счастливая семья»  по темам: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-«Адаптация ребенка в детском саду»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-«Самооценка дошкольника»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«Самопроизвольность»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вырастит ваш ребенок?  если…»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Результаты психодиагностики, рекомендации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-«Развитие ВПФ» (подготовительная, старшая, логопедическая группы)</w:t>
      </w:r>
    </w:p>
    <w:p w:rsidR="002E424D" w:rsidRDefault="002E424D" w:rsidP="002E42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09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«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Влияние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внутрисемейных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отношений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на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личность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ребенка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»</w:t>
      </w:r>
    </w:p>
    <w:p w:rsidR="002E424D" w:rsidRPr="00CD3518" w:rsidRDefault="002E424D" w:rsidP="002E42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-«Ребенок и развод».</w:t>
      </w:r>
    </w:p>
    <w:p w:rsidR="002E424D" w:rsidRPr="00BA6519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519">
        <w:rPr>
          <w:rFonts w:ascii="Times New Roman" w:eastAsia="Times New Roman" w:hAnsi="Times New Roman" w:cs="Times New Roman"/>
          <w:b/>
          <w:sz w:val="28"/>
          <w:szCs w:val="28"/>
        </w:rPr>
        <w:t>Адаптация</w:t>
      </w:r>
    </w:p>
    <w:p w:rsidR="002E424D" w:rsidRPr="004947FF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С целью обеспечение ранней адаптации, а также гармоничного, познавательного и личностного развития, на каждого ребенка заведены адаптационные листы, в которых воспитатели записывают наблюдения за поведением детей в течение дня, недели, месяца. Как итог этих наблюдений можно сделать вывод о том, какая степень адаптации к условиям пребывания в детском саду у каждого ребенка. </w:t>
      </w:r>
    </w:p>
    <w:p w:rsidR="002E424D" w:rsidRPr="00587458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Легкая степень </w:t>
      </w:r>
      <w:r w:rsidRPr="00587458">
        <w:rPr>
          <w:rFonts w:ascii="Times New Roman" w:eastAsia="Times New Roman" w:hAnsi="Times New Roman" w:cs="Times New Roman"/>
          <w:sz w:val="28"/>
          <w:szCs w:val="28"/>
        </w:rPr>
        <w:t xml:space="preserve">адаптации 11 детей, которые спят, принимают пищу, не отказываются от контактов со сверстниками, сами идут на контакт. Дети выполняют речевые требования взрослых, проявляют речевую активность, участвуют в игровой деятельности. </w:t>
      </w:r>
    </w:p>
    <w:p w:rsidR="002E424D" w:rsidRPr="00587458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458">
        <w:rPr>
          <w:rFonts w:ascii="Times New Roman" w:eastAsia="Times New Roman" w:hAnsi="Times New Roman" w:cs="Times New Roman"/>
          <w:sz w:val="28"/>
          <w:szCs w:val="28"/>
        </w:rPr>
        <w:t>Средняя степень адаптации  4 детей. Проявлялись выраженные нарушения в общем состоянии: плаксивость, безразличие к детям и взрослым, непродолжительный сон, долгое засыпание, замедленная речевая активность, отсутствие аппетита. Дети стали легче ра</w:t>
      </w:r>
      <w:r w:rsidR="00270FE4">
        <w:rPr>
          <w:rFonts w:ascii="Times New Roman" w:eastAsia="Times New Roman" w:hAnsi="Times New Roman" w:cs="Times New Roman"/>
          <w:sz w:val="28"/>
          <w:szCs w:val="28"/>
        </w:rPr>
        <w:t>сставаться с родителями,  принимать пищу</w:t>
      </w:r>
      <w:r w:rsidRPr="00587458">
        <w:rPr>
          <w:rFonts w:ascii="Times New Roman" w:eastAsia="Times New Roman" w:hAnsi="Times New Roman" w:cs="Times New Roman"/>
          <w:sz w:val="28"/>
          <w:szCs w:val="28"/>
        </w:rPr>
        <w:t xml:space="preserve">, быстро засыпать. </w:t>
      </w:r>
      <w:r w:rsidRPr="0058745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424D" w:rsidRPr="00587458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7458">
        <w:rPr>
          <w:rFonts w:ascii="Times New Roman" w:eastAsia="Times New Roman" w:hAnsi="Times New Roman" w:cs="Times New Roman"/>
          <w:sz w:val="28"/>
          <w:szCs w:val="28"/>
        </w:rPr>
        <w:t>2019-2020 год</w:t>
      </w:r>
    </w:p>
    <w:tbl>
      <w:tblPr>
        <w:tblW w:w="6379" w:type="dxa"/>
        <w:tblCellSpacing w:w="0" w:type="dxa"/>
        <w:tblInd w:w="18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2"/>
        <w:gridCol w:w="1139"/>
        <w:gridCol w:w="1220"/>
        <w:gridCol w:w="1418"/>
      </w:tblGrid>
      <w:tr w:rsidR="002E424D" w:rsidRPr="006046BD" w:rsidTr="00C50EB5">
        <w:trPr>
          <w:trHeight w:val="310"/>
          <w:tblCellSpacing w:w="0" w:type="dxa"/>
        </w:trPr>
        <w:tc>
          <w:tcPr>
            <w:tcW w:w="260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377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адаптации</w:t>
            </w:r>
          </w:p>
        </w:tc>
      </w:tr>
      <w:tr w:rsidR="002E424D" w:rsidRPr="006046BD" w:rsidTr="00C50EB5">
        <w:trPr>
          <w:trHeight w:val="119"/>
          <w:tblCellSpacing w:w="0" w:type="dxa"/>
        </w:trPr>
        <w:tc>
          <w:tcPr>
            <w:tcW w:w="260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2E424D" w:rsidRPr="006046B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легкая</w:t>
            </w:r>
          </w:p>
        </w:tc>
        <w:tc>
          <w:tcPr>
            <w:tcW w:w="122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41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тяжелая</w:t>
            </w:r>
          </w:p>
        </w:tc>
      </w:tr>
      <w:tr w:rsidR="002E424D" w:rsidRPr="006046BD" w:rsidTr="00C50EB5">
        <w:trPr>
          <w:trHeight w:val="273"/>
          <w:tblCellSpacing w:w="0" w:type="dxa"/>
        </w:trPr>
        <w:tc>
          <w:tcPr>
            <w:tcW w:w="2602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22</w:t>
            </w:r>
          </w:p>
        </w:tc>
        <w:tc>
          <w:tcPr>
            <w:tcW w:w="1139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19/86%</w:t>
            </w:r>
          </w:p>
        </w:tc>
        <w:tc>
          <w:tcPr>
            <w:tcW w:w="1220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418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2/9%</w:t>
            </w:r>
          </w:p>
        </w:tc>
      </w:tr>
      <w:tr w:rsidR="002E424D" w:rsidRPr="006046BD" w:rsidTr="00C50EB5">
        <w:trPr>
          <w:trHeight w:val="71"/>
          <w:tblCellSpacing w:w="0" w:type="dxa"/>
        </w:trPr>
        <w:tc>
          <w:tcPr>
            <w:tcW w:w="260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424D" w:rsidRPr="006046B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4D" w:rsidRPr="006046B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2020-2021</w:t>
      </w:r>
      <w:r w:rsidRPr="006046B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6400" w:type="dxa"/>
        <w:tblCellSpacing w:w="0" w:type="dxa"/>
        <w:tblInd w:w="18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20"/>
        <w:gridCol w:w="1146"/>
        <w:gridCol w:w="1310"/>
        <w:gridCol w:w="1324"/>
      </w:tblGrid>
      <w:tr w:rsidR="002E424D" w:rsidRPr="006046BD" w:rsidTr="00C50EB5">
        <w:trPr>
          <w:trHeight w:val="351"/>
          <w:tblCellSpacing w:w="0" w:type="dxa"/>
        </w:trPr>
        <w:tc>
          <w:tcPr>
            <w:tcW w:w="2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37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адаптации</w:t>
            </w:r>
          </w:p>
        </w:tc>
      </w:tr>
      <w:tr w:rsidR="002E424D" w:rsidRPr="006046BD" w:rsidTr="00C50EB5">
        <w:trPr>
          <w:trHeight w:val="135"/>
          <w:tblCellSpacing w:w="0" w:type="dxa"/>
        </w:trPr>
        <w:tc>
          <w:tcPr>
            <w:tcW w:w="262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2E424D" w:rsidRPr="006046B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легкая</w:t>
            </w:r>
          </w:p>
        </w:tc>
        <w:tc>
          <w:tcPr>
            <w:tcW w:w="131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32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тяжелая</w:t>
            </w:r>
          </w:p>
        </w:tc>
      </w:tr>
      <w:tr w:rsidR="002E424D" w:rsidRPr="00587458" w:rsidTr="00C50EB5">
        <w:trPr>
          <w:trHeight w:val="309"/>
          <w:tblCellSpacing w:w="0" w:type="dxa"/>
        </w:trPr>
        <w:tc>
          <w:tcPr>
            <w:tcW w:w="262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15</w:t>
            </w:r>
          </w:p>
        </w:tc>
        <w:tc>
          <w:tcPr>
            <w:tcW w:w="114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11/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 </w:t>
            </w: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587458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424D" w:rsidRPr="00587458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4D" w:rsidRPr="00222F10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Основными причинами протекания адаптации в тяжелой степени у этих детей являются: низкий уровень навыков самообслуживания,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частые заболевания, неподготовленность к режиму и питанию в детском саду (несмотря на рекомендации), отсутствие единства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 в воспитании ребенка,</w:t>
      </w:r>
      <w:r w:rsidRPr="00370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сильная привязанность к 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424D" w:rsidRPr="00213D3F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Эмоциональное состояние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</w:t>
      </w:r>
    </w:p>
    <w:p w:rsidR="002E424D" w:rsidRPr="000E24F0" w:rsidRDefault="002E424D" w:rsidP="002E424D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компонентов психологического сопровождения является 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наших выпускников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изучения подобрали методики, позволяющие выделить тревожных детей, изучить личностные характеристики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психомоторное развитие,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оценить самооценку ребенка, его самоощущение в мире: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года проводился родительский лекторий и выступление на родительских собраниях по запросам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психолого-педагогического сопровождения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 в этом году проводила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диагностика,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подобраны методики, позволяющие выделить тревожных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негативным психическим состоянием,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личностные характеристики ребенка, оценить самооценку ребенка, его самоощущение в мире, 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но-волевую сферу, соответствие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высших психических функций.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старшей группы организован шахматный кружок «Белая ладья», где дети развивали память, внимание, мышление, логические и коммуникативные  навыки, что положительно сказалось на результатах итоговой диагностики.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424D" w:rsidRPr="00D21902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велись </w:t>
      </w:r>
      <w:r w:rsidRPr="00D219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коррекционно-развивающие занятия </w:t>
      </w:r>
      <w:r w:rsidRPr="00D21902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темам:</w:t>
      </w:r>
    </w:p>
    <w:p w:rsidR="002E424D" w:rsidRPr="004A1D07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D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4062"/>
        <w:gridCol w:w="2551"/>
        <w:gridCol w:w="1701"/>
        <w:gridCol w:w="1276"/>
      </w:tblGrid>
      <w:tr w:rsidR="002E424D" w:rsidRPr="00F15ECC" w:rsidTr="00F044BA">
        <w:trPr>
          <w:trHeight w:val="63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F15ECC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EE2F2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EE2F2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EE2F2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4BA" w:rsidRDefault="00F044BA" w:rsidP="00F04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</w:t>
            </w:r>
            <w:r w:rsidR="002E424D"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</w:t>
            </w:r>
          </w:p>
          <w:p w:rsidR="002E424D" w:rsidRPr="00EE2F20" w:rsidRDefault="002E424D" w:rsidP="00F04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</w:tr>
      <w:tr w:rsidR="002E424D" w:rsidRPr="00F15ECC" w:rsidTr="00F044BA">
        <w:trPr>
          <w:trHeight w:val="644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«Жадность»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7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«Страх»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E424D" w:rsidRPr="00B96050" w:rsidRDefault="002E424D" w:rsidP="00C50EB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tabs>
                <w:tab w:val="left" w:pos="480"/>
                <w:tab w:val="center" w:pos="644"/>
              </w:tabs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392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«Зависть»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Pr="00B96050" w:rsidRDefault="002E424D" w:rsidP="00C50EB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Pr="00B96050" w:rsidRDefault="002E424D" w:rsidP="00C50EB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7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«Ложь»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E424D" w:rsidRPr="00B96050" w:rsidRDefault="002E424D" w:rsidP="00C50EB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E424D" w:rsidRPr="00B96050" w:rsidRDefault="002E424D" w:rsidP="00C50EB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371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хвастовстве»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6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«Волшебное яблоко» (о воровстве)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«Обида»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«Ленивец»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«Грубые слова»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«Бабушкин помощник»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«Больной друг»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393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«Спорщик»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 в день рождения»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«Смешные страхи»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E424D" w:rsidRPr="00B96050" w:rsidRDefault="002E424D" w:rsidP="00C50EB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24D" w:rsidRPr="00F15ECC" w:rsidTr="00F044BA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«Школьные правила»</w:t>
            </w:r>
          </w:p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424D" w:rsidRPr="00B96050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4D" w:rsidRPr="00B96050" w:rsidRDefault="002E424D" w:rsidP="00C50EB5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E424D" w:rsidRPr="004A1D07" w:rsidRDefault="002E424D" w:rsidP="002E424D">
      <w:pPr>
        <w:spacing w:after="0" w:line="240" w:lineRule="auto"/>
        <w:rPr>
          <w:sz w:val="28"/>
          <w:szCs w:val="28"/>
        </w:rPr>
      </w:pPr>
    </w:p>
    <w:p w:rsidR="002E424D" w:rsidRDefault="00152BB8" w:rsidP="002E4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обследовано  26</w:t>
      </w:r>
      <w:r w:rsidR="002E424D" w:rsidRPr="00480246">
        <w:rPr>
          <w:rFonts w:ascii="Times New Roman" w:hAnsi="Times New Roman" w:cs="Times New Roman"/>
          <w:sz w:val="28"/>
          <w:szCs w:val="28"/>
        </w:rPr>
        <w:t xml:space="preserve"> </w:t>
      </w:r>
      <w:r w:rsidR="002E424D">
        <w:rPr>
          <w:rFonts w:ascii="Times New Roman" w:hAnsi="Times New Roman" w:cs="Times New Roman"/>
          <w:sz w:val="28"/>
          <w:szCs w:val="28"/>
        </w:rPr>
        <w:t xml:space="preserve">детей из </w:t>
      </w:r>
      <w:r w:rsidR="002E42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424D">
        <w:rPr>
          <w:rFonts w:ascii="Times New Roman" w:hAnsi="Times New Roman" w:cs="Times New Roman"/>
          <w:sz w:val="28"/>
          <w:szCs w:val="28"/>
        </w:rPr>
        <w:t xml:space="preserve"> (1 ребенок не посещает детский сад)</w:t>
      </w:r>
    </w:p>
    <w:p w:rsidR="00152BB8" w:rsidRDefault="00152BB8" w:rsidP="002E4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24D" w:rsidRPr="0055121D" w:rsidRDefault="002E424D" w:rsidP="002E4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D">
        <w:rPr>
          <w:rFonts w:ascii="Times New Roman" w:hAnsi="Times New Roman" w:cs="Times New Roman"/>
          <w:sz w:val="28"/>
          <w:szCs w:val="28"/>
        </w:rPr>
        <w:t xml:space="preserve">Готовность детей к школе 2020-2021 </w:t>
      </w:r>
      <w:proofErr w:type="spellStart"/>
      <w:proofErr w:type="gramStart"/>
      <w:r w:rsidRPr="0055121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A463E" w:rsidRPr="0055121D">
        <w:rPr>
          <w:rFonts w:ascii="Times New Roman" w:hAnsi="Times New Roman" w:cs="Times New Roman"/>
          <w:sz w:val="28"/>
          <w:szCs w:val="28"/>
        </w:rPr>
        <w:t xml:space="preserve"> (21 ребенок)</w:t>
      </w:r>
    </w:p>
    <w:p w:rsidR="002E424D" w:rsidRPr="0055121D" w:rsidRDefault="002E424D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1D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«Солнышко»</w:t>
      </w:r>
    </w:p>
    <w:p w:rsidR="002E424D" w:rsidRPr="0055121D" w:rsidRDefault="002E424D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1D">
        <w:rPr>
          <w:rFonts w:ascii="Times New Roman" w:hAnsi="Times New Roman" w:cs="Times New Roman"/>
          <w:sz w:val="28"/>
          <w:szCs w:val="28"/>
        </w:rPr>
        <w:t>Соответствует возрастной норме –</w:t>
      </w:r>
      <w:r w:rsidR="00152BB8" w:rsidRPr="0055121D">
        <w:rPr>
          <w:rFonts w:ascii="Times New Roman" w:hAnsi="Times New Roman" w:cs="Times New Roman"/>
          <w:sz w:val="28"/>
          <w:szCs w:val="28"/>
        </w:rPr>
        <w:t xml:space="preserve"> 15</w:t>
      </w:r>
      <w:r w:rsidR="00BA463E" w:rsidRPr="0055121D">
        <w:rPr>
          <w:rFonts w:ascii="Times New Roman" w:hAnsi="Times New Roman" w:cs="Times New Roman"/>
          <w:sz w:val="28"/>
          <w:szCs w:val="28"/>
        </w:rPr>
        <w:t xml:space="preserve"> /71% </w:t>
      </w:r>
    </w:p>
    <w:p w:rsidR="002E424D" w:rsidRPr="0055121D" w:rsidRDefault="002E424D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1D">
        <w:rPr>
          <w:rFonts w:ascii="Times New Roman" w:hAnsi="Times New Roman" w:cs="Times New Roman"/>
          <w:sz w:val="28"/>
          <w:szCs w:val="28"/>
        </w:rPr>
        <w:t>Соответствует воз</w:t>
      </w:r>
      <w:r w:rsidR="00BA463E" w:rsidRPr="0055121D">
        <w:rPr>
          <w:rFonts w:ascii="Times New Roman" w:hAnsi="Times New Roman" w:cs="Times New Roman"/>
          <w:sz w:val="28"/>
          <w:szCs w:val="28"/>
        </w:rPr>
        <w:t>растной норме частично – 6 /29%</w:t>
      </w:r>
    </w:p>
    <w:p w:rsidR="002E424D" w:rsidRDefault="002E424D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24D" w:rsidRPr="00E3135F" w:rsidRDefault="002E424D" w:rsidP="0055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35F">
        <w:rPr>
          <w:rFonts w:ascii="Times New Roman" w:hAnsi="Times New Roman" w:cs="Times New Roman"/>
          <w:sz w:val="28"/>
          <w:szCs w:val="28"/>
        </w:rPr>
        <w:t xml:space="preserve">Филиал МБДОУ детский сад комбинированного вида «Солнышко» </w:t>
      </w:r>
      <w:proofErr w:type="gramStart"/>
      <w:r w:rsidRPr="00E313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424D" w:rsidRPr="004A1D07" w:rsidRDefault="002E424D" w:rsidP="0055121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07">
        <w:rPr>
          <w:rFonts w:ascii="Times New Roman" w:hAnsi="Times New Roman" w:cs="Times New Roman"/>
          <w:sz w:val="28"/>
          <w:szCs w:val="28"/>
        </w:rPr>
        <w:t>Зареченка</w:t>
      </w:r>
      <w:r w:rsidR="00BA463E">
        <w:rPr>
          <w:rFonts w:ascii="Times New Roman" w:hAnsi="Times New Roman" w:cs="Times New Roman"/>
          <w:sz w:val="28"/>
          <w:szCs w:val="28"/>
        </w:rPr>
        <w:t xml:space="preserve"> (5 детей)</w:t>
      </w:r>
    </w:p>
    <w:p w:rsidR="002E424D" w:rsidRPr="004A1D07" w:rsidRDefault="002E424D" w:rsidP="0055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 xml:space="preserve">Соответствует возрастной норме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463E">
        <w:rPr>
          <w:rFonts w:ascii="Times New Roman" w:hAnsi="Times New Roman" w:cs="Times New Roman"/>
          <w:color w:val="000000" w:themeColor="text1"/>
          <w:sz w:val="28"/>
          <w:szCs w:val="28"/>
        </w:rPr>
        <w:t>/ 80%</w:t>
      </w:r>
    </w:p>
    <w:p w:rsidR="002E424D" w:rsidRDefault="002E424D" w:rsidP="005512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 возрастной норме частично – 1</w:t>
      </w:r>
      <w:r w:rsidR="00BA463E">
        <w:rPr>
          <w:rFonts w:ascii="Times New Roman" w:hAnsi="Times New Roman" w:cs="Times New Roman"/>
          <w:sz w:val="28"/>
          <w:szCs w:val="28"/>
        </w:rPr>
        <w:t>/ 20%</w:t>
      </w:r>
    </w:p>
    <w:p w:rsidR="002E424D" w:rsidRPr="00DB397C" w:rsidRDefault="002E424D" w:rsidP="005512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обследовано- 1</w:t>
      </w:r>
      <w:r w:rsidRPr="00DB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397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2E424D" w:rsidRDefault="002E424D" w:rsidP="002E424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463E" w:rsidRDefault="002E424D" w:rsidP="002E424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«Солнышко» (общий свод)</w:t>
      </w:r>
      <w:r w:rsidR="00BA463E">
        <w:rPr>
          <w:rFonts w:ascii="Times New Roman" w:hAnsi="Times New Roman" w:cs="Times New Roman"/>
          <w:sz w:val="28"/>
          <w:szCs w:val="28"/>
        </w:rPr>
        <w:t>,</w:t>
      </w:r>
    </w:p>
    <w:p w:rsidR="002E424D" w:rsidRPr="004A1D07" w:rsidRDefault="00BA463E" w:rsidP="002E424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 детей)</w:t>
      </w:r>
    </w:p>
    <w:p w:rsidR="002E424D" w:rsidRPr="004A1D07" w:rsidRDefault="002E424D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>Соо</w:t>
      </w:r>
      <w:r w:rsidR="00BA463E">
        <w:rPr>
          <w:rFonts w:ascii="Times New Roman" w:hAnsi="Times New Roman" w:cs="Times New Roman"/>
          <w:sz w:val="28"/>
          <w:szCs w:val="28"/>
        </w:rPr>
        <w:t>тветствует возрастной норме – 19/ 73%</w:t>
      </w:r>
    </w:p>
    <w:p w:rsidR="002E424D" w:rsidRDefault="002E424D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 воз</w:t>
      </w:r>
      <w:r w:rsidR="00BA463E">
        <w:rPr>
          <w:rFonts w:ascii="Times New Roman" w:hAnsi="Times New Roman" w:cs="Times New Roman"/>
          <w:sz w:val="28"/>
          <w:szCs w:val="28"/>
        </w:rPr>
        <w:t>растной норме частично - 7/27%</w:t>
      </w:r>
    </w:p>
    <w:p w:rsidR="002E424D" w:rsidRPr="00DB397C" w:rsidRDefault="002E424D" w:rsidP="002E42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обследован 1 ребенок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9C429F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детей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открытое отчетное занятие с детьми по шахматному кружку «Белая ладья», где дети показали положительные результаты и высокие знания в области игры в шахматы, участие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игре «Осень»</w:t>
      </w:r>
      <w:r w:rsidR="005B0378">
        <w:rPr>
          <w:rFonts w:ascii="Times New Roman" w:eastAsia="Times New Roman" w:hAnsi="Times New Roman" w:cs="Times New Roman"/>
          <w:color w:val="000000"/>
          <w:sz w:val="28"/>
          <w:szCs w:val="28"/>
        </w:rPr>
        <w:t>, «День семьи.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с родителями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собой, </w:t>
      </w:r>
      <w:proofErr w:type="gram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сихолого-педагогический всеобуч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подготовка и выступления на родительских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обраниях в группах, беседы на общих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2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собраниях.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F6BDD" w:rsidRPr="001F6BD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F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B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получили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и личные беседы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воспитания и обучения ребёнка и проблемам межличностных отношений в семье.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с родителями дает только положительные результаты,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открытые занятия детей  родителями по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терапия по темам: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вторая группа раннего возраста  - «Развиваем мелкую моторику…», «Адаптационный период, проблемы и их решение» 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Работа с </w:t>
      </w:r>
      <w:proofErr w:type="spellStart"/>
      <w:r w:rsidRPr="009C42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педколлективом</w:t>
      </w:r>
      <w:proofErr w:type="spellEnd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велась в следующих направлениях: пропаганда психологических знаний: создание информационных стендов, выступление на педсоветах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методических объединениях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года участвовала в работе педсоветов</w:t>
      </w:r>
      <w:r w:rsidR="003B7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A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A9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 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«Психологические техники общения с родителями о негативной и позитивной форме».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объединение </w:t>
      </w:r>
    </w:p>
    <w:p w:rsidR="003B754D" w:rsidRPr="003B754D" w:rsidRDefault="003B754D" w:rsidP="003B7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4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 «Оптимизация общения воспитателя и ребенка»</w:t>
      </w:r>
    </w:p>
    <w:p w:rsidR="003B754D" w:rsidRDefault="003B75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«Психолого-педагогические основы общения с воспитанниками. Создание  атмосферы доброты, доверия, взаимопомощи»</w:t>
      </w:r>
    </w:p>
    <w:p w:rsidR="003B754D" w:rsidRDefault="003B75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информационного уголка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рассылки, куда входит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с педагогами: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-Консультация «Готовность к обучению в школе»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-Консультация «Эмоционально - личностное развитие детей»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Самообразование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«Психологическое консультирование семей с нарушениями в системе внутрисемейных отношений» - 72 часа, 04.10.2020г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Практикум для психологов «Звездный путь», 25 часов,18.12.2020г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Школа развитий эмоций – «Любовь в семье. Решение конфликтов»,10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часов, 05.01.2021г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0D1F8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1F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ВЫВОДЫ</w:t>
      </w:r>
    </w:p>
    <w:p w:rsidR="00E73356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Проведенную групповую и индивидуальную коррекционно – развивающую работу в целом можно считать удовлетворительной, все дети имеют положительную мотивацию к обучению в школе; по сравнению с началом учебного года увеличилось число детей с высокой степенью психосоциальной зрелости.  </w:t>
      </w:r>
    </w:p>
    <w:p w:rsidR="00E73356" w:rsidRDefault="00E73356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выявлением нарушения в развитии  и психическом состоянии проведена расширенная диагностика в младшей группе, что дало вовремя восполнить пробелы и начать коррекционную работу с детьми.</w:t>
      </w:r>
    </w:p>
    <w:p w:rsidR="002E424D" w:rsidRPr="00270FE4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Одним из сложных направлений моей деятельности являлась </w:t>
      </w:r>
      <w:bookmarkStart w:id="0" w:name="_GoBack"/>
      <w:bookmarkEnd w:id="0"/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тренинговая работа, в связи с карантином, поэтому беседы проводились в режиме </w:t>
      </w:r>
      <w:proofErr w:type="spellStart"/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24D" w:rsidRPr="000D1F8D" w:rsidRDefault="002E424D" w:rsidP="000D1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следующем учебном году необходимо уделить больше внимания углублению работы с педагогическими кадрами, а также работе с одаренными детьми </w:t>
      </w:r>
      <w:proofErr w:type="gramStart"/>
      <w:r w:rsidR="000D1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требующих</w:t>
      </w:r>
      <w:proofErr w:type="gramEnd"/>
      <w:r w:rsidR="000D1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индивидуального подхода в развитии и воспитании. </w:t>
      </w:r>
    </w:p>
    <w:p w:rsidR="002E424D" w:rsidRPr="00270FE4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70F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новом учебном</w:t>
      </w:r>
      <w:r w:rsidR="000D1F8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году будут поставлены дополнительные</w:t>
      </w:r>
      <w:r w:rsidRPr="00270F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цели и задачи:</w:t>
      </w:r>
    </w:p>
    <w:p w:rsidR="002E424D" w:rsidRPr="00270FE4" w:rsidRDefault="002E424D" w:rsidP="002E4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:rsidR="002E424D" w:rsidRPr="00270FE4" w:rsidRDefault="002E424D" w:rsidP="002E42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психолого-педагогическое сопровождение образовательного процесса с целью решения проблем образования и дошкольного воспитания.</w:t>
      </w:r>
    </w:p>
    <w:p w:rsidR="002E424D" w:rsidRPr="00270FE4" w:rsidRDefault="002E424D" w:rsidP="002E424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всеобуча для воспитателей и родителей с целью обеспечения индивидуального подхода к каждому ребёнку.</w:t>
      </w:r>
    </w:p>
    <w:p w:rsidR="002E424D" w:rsidRPr="00270FE4" w:rsidRDefault="000573C8" w:rsidP="002E42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2E424D"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.05.2021 год</w:t>
      </w:r>
    </w:p>
    <w:p w:rsidR="002E424D" w:rsidRPr="00EA6DE3" w:rsidRDefault="002E424D" w:rsidP="00EA6D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 - психолог                                                                 /Горовенко О.А./                                         </w:t>
      </w:r>
    </w:p>
    <w:sectPr w:rsidR="002E424D" w:rsidRPr="00EA6DE3" w:rsidSect="003050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EF1"/>
    <w:multiLevelType w:val="hybridMultilevel"/>
    <w:tmpl w:val="9960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12E36"/>
    <w:multiLevelType w:val="multilevel"/>
    <w:tmpl w:val="20CC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D"/>
    <w:rsid w:val="000573C8"/>
    <w:rsid w:val="000D1F8D"/>
    <w:rsid w:val="00152BB8"/>
    <w:rsid w:val="00196AF2"/>
    <w:rsid w:val="001D777B"/>
    <w:rsid w:val="001F6BDD"/>
    <w:rsid w:val="00270FE4"/>
    <w:rsid w:val="002E424D"/>
    <w:rsid w:val="003B754D"/>
    <w:rsid w:val="00401A57"/>
    <w:rsid w:val="004A0D3C"/>
    <w:rsid w:val="004D57A6"/>
    <w:rsid w:val="0055121D"/>
    <w:rsid w:val="005B0378"/>
    <w:rsid w:val="0090393F"/>
    <w:rsid w:val="00967440"/>
    <w:rsid w:val="00AE4455"/>
    <w:rsid w:val="00BA463E"/>
    <w:rsid w:val="00C25502"/>
    <w:rsid w:val="00CA036E"/>
    <w:rsid w:val="00D310BB"/>
    <w:rsid w:val="00E73356"/>
    <w:rsid w:val="00EA6DE3"/>
    <w:rsid w:val="00F044BA"/>
    <w:rsid w:val="00FD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Захар Крупеник</cp:lastModifiedBy>
  <cp:revision>21</cp:revision>
  <cp:lastPrinted>2021-05-25T03:48:00Z</cp:lastPrinted>
  <dcterms:created xsi:type="dcterms:W3CDTF">2021-05-24T03:09:00Z</dcterms:created>
  <dcterms:modified xsi:type="dcterms:W3CDTF">2023-08-13T14:53:00Z</dcterms:modified>
</cp:coreProperties>
</file>