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E5" w:rsidRDefault="00D838E5">
      <w:pPr>
        <w:rPr>
          <w:lang w:val="ru-RU"/>
        </w:rPr>
      </w:pPr>
    </w:p>
    <w:p w:rsidR="00D838E5" w:rsidRDefault="00D838E5">
      <w:pPr>
        <w:rPr>
          <w:lang w:val="ru-RU"/>
        </w:rPr>
      </w:pPr>
    </w:p>
    <w:p w:rsidR="00D838E5" w:rsidRDefault="00D838E5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6119495" cy="8416305"/>
            <wp:effectExtent l="0" t="0" r="0" b="3810"/>
            <wp:docPr id="1" name="Рисунок 1" descr="C:\Users\Ольга\Desktop\На сайт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8E5" w:rsidRDefault="00D838E5">
      <w:pPr>
        <w:rPr>
          <w:lang w:val="ru-RU"/>
        </w:rPr>
      </w:pPr>
    </w:p>
    <w:p w:rsidR="00D838E5" w:rsidRDefault="00D838E5">
      <w:pPr>
        <w:rPr>
          <w:lang w:val="ru-RU"/>
        </w:rPr>
      </w:pPr>
    </w:p>
    <w:p w:rsidR="00D838E5" w:rsidRDefault="00D838E5">
      <w:pPr>
        <w:rPr>
          <w:lang w:val="ru-RU"/>
        </w:rPr>
      </w:pPr>
    </w:p>
    <w:p w:rsidR="00D838E5" w:rsidRDefault="00D838E5">
      <w:pPr>
        <w:rPr>
          <w:lang w:val="ru-RU"/>
        </w:rPr>
      </w:pPr>
    </w:p>
    <w:p w:rsidR="00D838E5" w:rsidRDefault="00D838E5">
      <w:pPr>
        <w:rPr>
          <w:lang w:val="ru-RU"/>
        </w:rPr>
      </w:pPr>
    </w:p>
    <w:p w:rsidR="00D838E5" w:rsidRPr="00D838E5" w:rsidRDefault="00D838E5">
      <w:pPr>
        <w:rPr>
          <w:lang w:val="ru-RU"/>
        </w:rPr>
      </w:pPr>
    </w:p>
    <w:p w:rsidR="00C649A4" w:rsidRDefault="00C649A4">
      <w:pPr>
        <w:pStyle w:val="Standard"/>
      </w:pP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Правила внутреннего трудового распорядка</w:t>
      </w: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МБДОУ детский сад комбинированного вида «Солнышко»</w:t>
      </w: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филиала </w:t>
      </w:r>
      <w:proofErr w:type="spellStart"/>
      <w:r>
        <w:rPr>
          <w:b/>
          <w:bCs/>
          <w:lang w:val="ru-RU"/>
        </w:rPr>
        <w:t>с</w:t>
      </w:r>
      <w:proofErr w:type="gramStart"/>
      <w:r>
        <w:rPr>
          <w:b/>
          <w:bCs/>
          <w:lang w:val="ru-RU"/>
        </w:rPr>
        <w:t>.Н</w:t>
      </w:r>
      <w:proofErr w:type="gramEnd"/>
      <w:r>
        <w:rPr>
          <w:b/>
          <w:bCs/>
          <w:lang w:val="ru-RU"/>
        </w:rPr>
        <w:t>овомитрополька</w:t>
      </w:r>
      <w:proofErr w:type="spellEnd"/>
      <w:r>
        <w:rPr>
          <w:b/>
          <w:bCs/>
          <w:lang w:val="ru-RU"/>
        </w:rPr>
        <w:t xml:space="preserve">, филиала </w:t>
      </w:r>
      <w:proofErr w:type="spellStart"/>
      <w:r>
        <w:rPr>
          <w:b/>
          <w:bCs/>
          <w:lang w:val="ru-RU"/>
        </w:rPr>
        <w:t>с.Зареченка</w:t>
      </w:r>
      <w:proofErr w:type="spellEnd"/>
    </w:p>
    <w:p w:rsidR="00C649A4" w:rsidRDefault="00C649A4">
      <w:pPr>
        <w:pStyle w:val="Standard"/>
        <w:jc w:val="center"/>
        <w:rPr>
          <w:b/>
          <w:bCs/>
          <w:lang w:val="ru-RU"/>
        </w:rPr>
      </w:pPr>
    </w:p>
    <w:p w:rsidR="00C649A4" w:rsidRDefault="00326A3F">
      <w:pPr>
        <w:pStyle w:val="Standard"/>
        <w:jc w:val="center"/>
      </w:pPr>
      <w:r>
        <w:rPr>
          <w:lang w:val="ru-RU"/>
        </w:rPr>
        <w:tab/>
      </w:r>
      <w:r>
        <w:rPr>
          <w:b/>
          <w:bCs/>
          <w:lang w:val="ru-RU"/>
        </w:rPr>
        <w:t>1. Общие положения.</w:t>
      </w:r>
    </w:p>
    <w:p w:rsidR="00C649A4" w:rsidRDefault="00C649A4">
      <w:pPr>
        <w:pStyle w:val="Standard"/>
        <w:jc w:val="center"/>
        <w:rPr>
          <w:b/>
          <w:bCs/>
          <w:lang w:val="ru-RU"/>
        </w:rPr>
      </w:pPr>
    </w:p>
    <w:p w:rsidR="00C649A4" w:rsidRDefault="00326A3F">
      <w:pPr>
        <w:pStyle w:val="Standard"/>
        <w:jc w:val="both"/>
      </w:pPr>
      <w:r>
        <w:rPr>
          <w:b/>
          <w:bCs/>
          <w:lang w:val="ru-RU"/>
        </w:rPr>
        <w:tab/>
      </w:r>
      <w:r>
        <w:rPr>
          <w:lang w:val="ru-RU"/>
        </w:rPr>
        <w:t xml:space="preserve">1.1. </w:t>
      </w:r>
      <w:proofErr w:type="gramStart"/>
      <w:r>
        <w:rPr>
          <w:lang w:val="ru-RU"/>
        </w:rPr>
        <w:t>Настоящие Правила внутреннего трудового распорядка разработаны и приняты в соответствии с требованиями ст. 189-190 Трудового кодекса Российской Федерации и на основе Типовых правил внутреннего трудового распорядка для работников общеобразовательных школ и системы Министерства просвещения СССР (приказ МП СССР от 23 декабря 1985 г. 3Ч9 223) и уставом МБДОУ детский сад  комбинированного вида «Солнышко».</w:t>
      </w:r>
      <w:proofErr w:type="gramEnd"/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1.2. Настоящее правила утверждены руководителем с учетом мнения  представительного органа работников.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1.3. Настоящие Правила являются приложением к Коллективному договору.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1.4.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1.5. Под дисциплиной труда в настоящих Правилах понимаются: </w:t>
      </w:r>
      <w:proofErr w:type="gramStart"/>
      <w:r>
        <w:rPr>
          <w:lang w:val="ru-RU"/>
        </w:rPr>
        <w:t>обязательное</w:t>
      </w:r>
      <w:proofErr w:type="gramEnd"/>
      <w:r>
        <w:rPr>
          <w:lang w:val="ru-RU"/>
        </w:rPr>
        <w:t xml:space="preserve">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1.6. Настоящее Правила вывешиваются в МБДОУ на видном месте.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1.7. При приеме на работу  работодатель обязан ознакомить с настоящими Правилами работника под роспись.</w:t>
      </w:r>
    </w:p>
    <w:p w:rsidR="00C649A4" w:rsidRDefault="00326A3F">
      <w:pPr>
        <w:pStyle w:val="Standard"/>
        <w:jc w:val="center"/>
        <w:rPr>
          <w:lang w:val="ru-RU"/>
        </w:rPr>
      </w:pPr>
      <w:r>
        <w:rPr>
          <w:lang w:val="ru-RU"/>
        </w:rPr>
        <w:tab/>
      </w: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Порядок приема, перевода и увольнения работников.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2.1.Трудовые отношения в учреждении регулируются Трудовым кодексом Российской Федерации, Федеральным Законом «Об образовании в Российской Федерации» от 29.12.2012г  № 273, Уставом и другими законодательными и нормативными правовыми актами.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2.2. Штатное расписание учреждения утверждается руководителем, исходя из задач и специфики работы в пределах фонда оплаты труда с участием в обсуждении и принятии решения профкома МБДОУ.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2.3. Работники реализуют свое право на труд путем заключения трудового договора с образовательным учреждением. При приеме на работу работодатель заключает с работником трудовой договор, на основании которого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3-х дней издает приказ о приеме на работу; работник знакомится с ним и подписывает.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2.4. Срочный трудовой договор может быть заключен только в соответствии с требованиями статьи 59 ТК РФ.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2.5. При заключении трудового договора работодатель требует следующие документы: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паспорт или иной документ удостоверяющий личность;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трудовую книжку, за исключение случаев, когда трудовой договор заключается впервые или работник поступает на работу на условиях совместительства;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страховое свидетельство государственного пенсионного страхования;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документ об образовании;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- документы воинского учета — для военнообязанных и лиц, подлежащих призыву на </w:t>
      </w:r>
      <w:r>
        <w:rPr>
          <w:lang w:val="ru-RU"/>
        </w:rPr>
        <w:lastRenderedPageBreak/>
        <w:t>военную службу;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2.6. При приеме на работу работодатель обязан ознакомить работника со следующими документами: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Устав МБДОУ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Правила внутреннего трудового распорядка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Приказ по охране труда и соблюдения правил техники безопасности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Должностная инструкция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Иные локальные акты, регламентирующие трудовую деятельность работника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2.7. Работодатель может устанавливать испытательный срок не более чем  на три месяца.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2.8. </w:t>
      </w:r>
      <w:proofErr w:type="gramStart"/>
      <w:r>
        <w:rPr>
          <w:lang w:val="ru-RU"/>
        </w:rP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принятом в образовательном учреждении.</w:t>
      </w:r>
      <w:proofErr w:type="gramEnd"/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2.9. Работодатель не 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2.10. На каждого работника МБДОУ оформляется трудовая книжка в соответствии с требованиями инструкции о порядке ведения трудовых книжек. Трудовые книжки сотрудников обязательного учреждения хранятся в образовательном учреждении.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2.11. На  каждого работника ведется личное дело, которое состоит из личного листка по учету кадров, автобиографии, копии документа об образовании, материалов по итогам аттестации, медицинского заключения об отсутствии противопоказаний для работы в детском учреждении, копии приказов о назначении и перемещении по службе, поощрениях и увольнении. После его увольнения личное дело храниться в образовательном учреждении.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2.12. Трудовая книжка и личное дело руководителя ведутся и хранятся у учредителя.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2.13.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 сроком до  одного месяца в календарном году.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2.14. Работодатель обязан отстранить от работы (не допускать к работе) работника: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появившегося на работе в состоянии алкогольного, наркотического или токсического опьянения;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не прошедшего в установленном порядке обучение и проверку знаний и навыков в области охраны труда;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не прошедшего в установленном порядке обязательный предварительный и периодический медицинский осмотр;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если выявлены (в соответствии с медицинским заключением) противопоказания для выполнения работы, обусловленной трудовым договором;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2.15. Прекращение трудового договора может иметь место по основаниям, предусмотренным действующим законодательством.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2.16. При проведении процедуры сокращения численности или штата работников преимущественным правом оставления на работе дополнительно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установленным</w:t>
      </w:r>
      <w:proofErr w:type="gramEnd"/>
      <w:r>
        <w:rPr>
          <w:lang w:val="ru-RU"/>
        </w:rPr>
        <w:t xml:space="preserve"> действующим законодательством пользуются работники, имеющие квалификационные категории по итогам аттестации, звание.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2.17. Увольнение работников образовательного учреждения в связи с сокращением численности или штата МБДОУ допускается, если </w:t>
      </w:r>
      <w:proofErr w:type="gramStart"/>
      <w:r>
        <w:rPr>
          <w:lang w:val="ru-RU"/>
        </w:rPr>
        <w:t>не возможно</w:t>
      </w:r>
      <w:proofErr w:type="gramEnd"/>
      <w:r>
        <w:rPr>
          <w:lang w:val="ru-RU"/>
        </w:rPr>
        <w:t xml:space="preserve"> перевести работника с его согласия на другую работу.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ab/>
        <w:t>2.18. Работник имеет право расторгнуть трудовой договор, предупредив об этом администрацию письменно за две недели. По истечению указанных сроков предупреждения работник вправе прекратить работу, а администрация обязана выдать ему трудовую книжку и провести расчет. Прекращение трудового договора оформляется приказом по МБДОУ.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2.19.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пункт закона.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2.20. Днем увольнения считается последний день работы.</w:t>
      </w:r>
    </w:p>
    <w:p w:rsidR="00C649A4" w:rsidRDefault="00C649A4">
      <w:pPr>
        <w:pStyle w:val="Standard"/>
        <w:jc w:val="center"/>
        <w:rPr>
          <w:lang w:val="ru-RU"/>
        </w:rPr>
      </w:pP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Права и обязанности работодателя.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3.1. Администрация образовательного учреждения имеет исключительное право на управление образовательным процессом. Руководитель МБДОУ является единоличным исполнительным органом.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3.2. Администрация МБДОУ имеет право на прием на работу работников МБДОУ, установление дополнительных льгот, гарантий работникам, установление должностных требований.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3.3. Администрация имеет право устанавливать систему труда, стимулирующие и иные выплаты в соответствии с действующим законодательством.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МБДОУ положением.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3.5. Администрация обязана создавать необходимые условия для работников и воспитанников МБДОУ, применять необходимые меры к улучшению положения работников и  воспитанников МБДОУ.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3.6. Администрация обязана согласовывать с представительным органом работников, предусмотренные действующим законодательством вопросы, связанные с трудовыми отношениями.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3.7. Администрация обязана информировать трудовой коллектив  </w:t>
      </w:r>
    </w:p>
    <w:p w:rsidR="00C649A4" w:rsidRDefault="00326A3F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 перспективах развития МБДОУ;</w:t>
      </w:r>
    </w:p>
    <w:p w:rsidR="00C649A4" w:rsidRDefault="00326A3F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об изменениях структуры, штатах МБДОУ;</w:t>
      </w:r>
    </w:p>
    <w:p w:rsidR="00C649A4" w:rsidRDefault="00326A3F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 бюджете МБДОУ, о расходовании внебюджетных средств.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3.8. 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3.9. Администрация обязана обеспечивать соблюдение работниками обязанностей, возложенных на них уставом и Правилами внутреннего трудового распорядка.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3.10. Администрация обязана обеспечить строгое соблюдение трудовой и производственной дисциплины, своевременно применять меры воздействия к нарушителям трудовой дисциплины, учитывая при этом мнения трудового коллектива.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3.11. Администрация обязана совершенствовать  учебно-воспитательный процесс.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3.12. Администрация обязана обеспечивать систематическое повышение деловой и профессиональной квалификации, проводить в установленные сроки аттестацию педагогических работников.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3.13. Администрация обязана соблюдать законодательство о труде, правила охраны труда, улучшать условия работы.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3.14. Администрация обязана соблюдать условия, обеспечивающие охрану жизни и здоровья воспитанников и работников, предупреждать их заболеваемость и травматизм.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3.15. Администрация обязана обеспечивать сохранность имущества учреждения, сотрудников и воспитанников.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3.16. Администрация обязана создавать трудовому коллективу необходимые условия </w:t>
      </w:r>
      <w:r>
        <w:rPr>
          <w:lang w:val="ru-RU"/>
        </w:rPr>
        <w:lastRenderedPageBreak/>
        <w:t>для выполнения им своих полномочий, обеспечивать их участие в управлении, в полной мере используя собрание трудового коллектива, производственные совещания. Своевременно рассматривать критические замечания работников и сообщать им о принятых мерах.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3.17. Администрация несет ответственность за жизнь и здоровье воспитанников во время пребывания их в учреждении и участия в мероприятиях, организуемых МБДОУ, обо всех случаях травматизма сообщает в РОО в установленном порядке.</w:t>
      </w:r>
    </w:p>
    <w:p w:rsidR="00C649A4" w:rsidRDefault="00C649A4">
      <w:pPr>
        <w:pStyle w:val="Standard"/>
        <w:jc w:val="both"/>
        <w:rPr>
          <w:lang w:val="ru-RU"/>
        </w:rPr>
      </w:pP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 Права и обязанности работников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4.1. Работник имеет право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: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заключение, изменение и расторжение трудового договора в порядке и на условиях, установленных Трудовым кодексом РФ;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предоставление работы, обусловленной трудовым договором;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своевременную и в полном объеме выплату заработной платы в соответствии со своей квалификацией, сложность труда, количеством и качеством выполненной работы;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отдых, предоставление еженедельного выходного дня, нерабочих праздничных дней, оплачиваемых ежегодных отпусков;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повышение своей квалификации;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защиту своих прав, свобод, законных интересов всеми не защищенными законом способами;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возмещение вреда, причиненного работнику в связи с исполнением им трудовых обязанностей;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обязательное социальное страхование в случаях, предусмотренных федеральными законами.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4.2. Работник обязан: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добросовестно исполнять свои трудовые обязанности, возложенные на него Уставом МБДОУ детский сад комбинированного вида «Солнышко», Правилами внутреннего трудового распорядка,  Положением и должностными инструкциями, трудовым договором;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соблюдать требования по охране труда и обеспечению безопасности труда, производственной санитарии, гигиены, противопожарной охраны, предусмотренные соответствующими инструкциями;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соблюдать дисциплину труда — основу порядка, во время приходить на работу, соблюдать установленную продолжительность рабочего времени. Своевременно и точно исполнять распоряжения администрации;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бережно относиться к имуществу работодателя и других работников;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выполнять Устав МБДОУ детский сад комбинированного вида «Солнышко», Правила внутреннего трудового распорядка, другие документы, регламентирующие деятельность МБДОУ детский сад комбинированного вида «Солнышко»;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обеспечивать охрану жизни и здоровья воспитанников, соблюдать требования техники безопасности и охраны труда, противопожарной безопасности;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применять необходимые меры к обеспечению сохранности оборудования и имущества МБДОУ детский сад  комбинированного вида «Солнышко», воспитывать бережное отношение к ним со стороны воспитанников, заботиться о лучшем оснащении своего рабочего места;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уважать права, честь и достоинство всех участников образовательного процесса;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создавать творческие условия для получения глубоких и прочных знаний, умений и навыков воспитанниками;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- изучать индивидуальные способности воспитанников, их семейно-бытовые условия, </w:t>
      </w:r>
      <w:r>
        <w:rPr>
          <w:lang w:val="ru-RU"/>
        </w:rPr>
        <w:lastRenderedPageBreak/>
        <w:t>использовать в работе своевременные достижения психолого-педагогической науки и методики;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повышать свою квалификацию не реже чем один раз в 3 года;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воспитывать   воспитанников на основе общечеловеческих ценностей, демократии и гуманизма, показывать личный пример следования им;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поддерживать постоянную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активно пропагандировать педагогические знания;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проходить в установленные сроки периодические медицинские осмотры в соответствии с Инструкцией о проведении медицинских осмотров;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педагогические работники несут полную ответственность за жизнь и здоровье детей во время проведения занятий. Обо всех случаях травматизма немедленно сообщать администрации;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педагогические работники проходят раз в 5 лет аттестацию согласно Положению об аттестации педагогических работников;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предоставлять возможность родителям, другим педагогам посещать свои занятия в «День открытых дверей», либо по согласованию с заведующей детским садом;</w:t>
      </w:r>
    </w:p>
    <w:p w:rsidR="00C649A4" w:rsidRDefault="00C649A4">
      <w:pPr>
        <w:pStyle w:val="Standard"/>
        <w:jc w:val="both"/>
        <w:rPr>
          <w:lang w:val="ru-RU"/>
        </w:rPr>
      </w:pP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 Рабочее время и время отдыха.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5.1. В МБДОУ устанавливается пятидневная рабочая неделя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5.2. Продолжительность рабочей недели -36 часов.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5.3. Для следующих категорий работников: руководители всех уровней, заместители устанавливается ненормированный рабочий день.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5.4. Общим выходным днем является суббота и воскресенье.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5.5.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5.6.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ТК РФ.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5.7. Педагогические работники могут привлекаться к дежурству в рабочее время в МБДОУ. Дежурство начинается за 30 минут до начала рабочего дня и заканчиваться через 30 минут после окончания рабочего дня. График дежурств утверждается на полугодие руководителем </w:t>
      </w:r>
      <w:proofErr w:type="gramStart"/>
      <w:r>
        <w:rPr>
          <w:lang w:val="ru-RU"/>
        </w:rPr>
        <w:t>ОК</w:t>
      </w:r>
      <w:proofErr w:type="gramEnd"/>
      <w:r>
        <w:rPr>
          <w:lang w:val="ru-RU"/>
        </w:rPr>
        <w:t xml:space="preserve"> по согласованию с представительным органом коллектива. График доводится до сведения работников и вывешивается на видном месте.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5.8. К рабочему времени относятся следующие периоды: заседание педагогического совета, общие собрания трудового коллектива, заседания методических объединений, родительские </w:t>
      </w:r>
      <w:proofErr w:type="gramStart"/>
      <w:r>
        <w:rPr>
          <w:lang w:val="ru-RU"/>
        </w:rPr>
        <w:t>собрания</w:t>
      </w:r>
      <w:proofErr w:type="gramEnd"/>
      <w:r>
        <w:rPr>
          <w:lang w:val="ru-RU"/>
        </w:rPr>
        <w:t xml:space="preserve"> продолжительность которых составляет от 1 часа до 2,5 часов.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5.9. Работникам МБДОУ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на 50 и 64 </w:t>
      </w:r>
      <w:proofErr w:type="gramStart"/>
      <w:r>
        <w:rPr>
          <w:lang w:val="ru-RU"/>
        </w:rPr>
        <w:t>календарных</w:t>
      </w:r>
      <w:proofErr w:type="gramEnd"/>
      <w:r>
        <w:rPr>
          <w:lang w:val="ru-RU"/>
        </w:rPr>
        <w:t xml:space="preserve"> дня. Отпуск предоставляется в соответствии с графиком, утвержденным руководителем по согласованию с представительным органом  до 15 декабря текущего года.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5.10. Работникам МБДОУ предоставляется дополнительные неоплачиваемые отпуска в соответствии с требованиями в соответствии с требованиями ст. 128, 173 ТК РФ.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5.11. 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C649A4" w:rsidRDefault="00326A3F">
      <w:pPr>
        <w:pStyle w:val="Standard"/>
        <w:jc w:val="both"/>
      </w:pPr>
      <w:r>
        <w:rPr>
          <w:lang w:val="ru-RU"/>
        </w:rPr>
        <w:tab/>
        <w:t>5.12.</w:t>
      </w:r>
      <w:r>
        <w:rPr>
          <w:shd w:val="clear" w:color="auto" w:fill="FFFFFF"/>
          <w:lang w:val="ru-RU"/>
        </w:rPr>
        <w:t>Предоставлять работникам отпуск без сохранения заработной платы в следующих случаях: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ab/>
        <w:t>- работающим пенсионерам по старости до 14 календарных дней в году;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участникам Великой Отечественной войны до 35 календарных дней в году;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>- при рождении ребенка в семье 5 календарных дней;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>- в случае регистрации брака работника  5 календарных дней;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>- на похороны смерти близких родственников 5 календарных дней.</w:t>
      </w:r>
    </w:p>
    <w:p w:rsidR="00C649A4" w:rsidRDefault="00326A3F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5.13. Педагогическим 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>
        <w:rPr>
          <w:lang w:val="ru-RU"/>
        </w:rPr>
        <w:t>условия</w:t>
      </w:r>
      <w:proofErr w:type="gramEnd"/>
      <w:r>
        <w:rPr>
          <w:lang w:val="ru-RU"/>
        </w:rPr>
        <w:t xml:space="preserve"> предоставления которого определены Положением.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ab/>
        <w:t>5.14. Работникам с ненормированным рабочим днем, перечисленным в п.5.5. устанавливается дополнительный оплачиваемый отпуск за исключением руководящих работников, сроком календарных дней (минимум 3 дня) в соответствии с нормативным документом учредителя</w:t>
      </w:r>
    </w:p>
    <w:p w:rsidR="00C649A4" w:rsidRDefault="00326A3F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5.15. Учет рабочего времени организуется МБДОУ в соответствии с требованиями действующего законодательства. В случае болезни работника последний своевременно (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3 дней) информирует администрацию и предоставляет больничный лист в первый день выхода на работу.</w:t>
      </w:r>
    </w:p>
    <w:p w:rsidR="00C649A4" w:rsidRDefault="00C649A4">
      <w:pPr>
        <w:pStyle w:val="Standard"/>
        <w:jc w:val="center"/>
        <w:rPr>
          <w:lang w:val="ru-RU"/>
        </w:rPr>
      </w:pPr>
    </w:p>
    <w:p w:rsidR="00C649A4" w:rsidRDefault="00C649A4">
      <w:pPr>
        <w:pStyle w:val="Standard"/>
        <w:jc w:val="center"/>
        <w:rPr>
          <w:lang w:val="ru-RU"/>
        </w:rPr>
      </w:pP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6. Оплата труда.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6.1.Оплата труда работников МБДОУ осуществляется в соответствии с Единой        тарифной сеткой работников бюджетной организацией, штатным расписанием и сметой расходов.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>6.2.Оплата труда работников осуществляется в зависимости от установленного оклада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>6.3.Тарификация на новый учебный год утверждается руководителем не позднее 5 сентября текущего года  на основе предварительной тарификации, разработанной и доведенной до педагогического работника под роспись не позднее апреля месяца текущего года.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>6.4.Оплата труда производится 2раза  в месяц 10 и25 числа каждого месяца</w:t>
      </w:r>
      <w:proofErr w:type="gramStart"/>
      <w:r>
        <w:rPr>
          <w:lang w:val="ru-RU"/>
        </w:rPr>
        <w:t xml:space="preserve">  .</w:t>
      </w:r>
      <w:proofErr w:type="gramEnd"/>
      <w:r>
        <w:rPr>
          <w:lang w:val="ru-RU"/>
        </w:rPr>
        <w:t xml:space="preserve"> По заявлению работника заработная плата  перечисляется в отделение сбербанка.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>6.5.Оплата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6.6.Оплата труда работников, работающих по совместительству, осуществляется в соответствии с </w:t>
      </w:r>
      <w:proofErr w:type="spellStart"/>
      <w:r>
        <w:rPr>
          <w:lang w:val="ru-RU"/>
        </w:rPr>
        <w:t>дейтсвующим</w:t>
      </w:r>
      <w:proofErr w:type="spellEnd"/>
      <w:r>
        <w:rPr>
          <w:lang w:val="ru-RU"/>
        </w:rPr>
        <w:t xml:space="preserve"> законодательством.</w:t>
      </w:r>
      <w:proofErr w:type="gramStart"/>
      <w:r>
        <w:rPr>
          <w:lang w:val="ru-RU"/>
        </w:rPr>
        <w:t xml:space="preserve"> .</w:t>
      </w:r>
      <w:proofErr w:type="gramEnd"/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>6.7.Оплата труда работникам, совмещающим должности, замещающим временно отсутствующих работников, осуществляется в соответствии с требованиями действующего законодательства, но не менее 20% должностного оклада.</w:t>
      </w:r>
    </w:p>
    <w:p w:rsidR="00C649A4" w:rsidRDefault="00326A3F">
      <w:pPr>
        <w:pStyle w:val="Standard"/>
      </w:pPr>
      <w:r>
        <w:rPr>
          <w:lang w:val="ru-RU"/>
        </w:rPr>
        <w:t xml:space="preserve">6.8.В МБДОУ устанавливаются стимулирующие выплаты, доплаты, премирование работников в соответствии с    </w:t>
      </w:r>
      <w:r>
        <w:rPr>
          <w:rStyle w:val="StrongEmphasis"/>
          <w:sz w:val="28"/>
          <w:lang w:val="ru-RU"/>
        </w:rPr>
        <w:t>Положением об оплате труда работников</w:t>
      </w:r>
    </w:p>
    <w:p w:rsidR="00C649A4" w:rsidRDefault="00326A3F">
      <w:pPr>
        <w:pStyle w:val="Standard"/>
      </w:pPr>
      <w:r>
        <w:rPr>
          <w:b/>
          <w:bCs/>
          <w:sz w:val="28"/>
          <w:szCs w:val="28"/>
          <w:lang w:val="ru-RU"/>
        </w:rPr>
        <w:t xml:space="preserve">МБДОУ д/с комбинированного </w:t>
      </w:r>
      <w:r>
        <w:rPr>
          <w:rStyle w:val="StrongEmphasis"/>
          <w:sz w:val="28"/>
          <w:lang w:val="ru-RU"/>
        </w:rPr>
        <w:t>вида «Солнышко»</w:t>
      </w:r>
    </w:p>
    <w:p w:rsidR="00C649A4" w:rsidRDefault="00C649A4">
      <w:pPr>
        <w:pStyle w:val="Standard"/>
        <w:jc w:val="center"/>
        <w:rPr>
          <w:lang w:val="ru-RU"/>
        </w:rPr>
      </w:pPr>
    </w:p>
    <w:p w:rsidR="00C649A4" w:rsidRDefault="00C649A4">
      <w:pPr>
        <w:pStyle w:val="Standard"/>
        <w:jc w:val="center"/>
        <w:rPr>
          <w:b/>
          <w:bCs/>
          <w:lang w:val="ru-RU"/>
        </w:rPr>
      </w:pPr>
    </w:p>
    <w:p w:rsidR="00C649A4" w:rsidRDefault="00C649A4">
      <w:pPr>
        <w:pStyle w:val="Standard"/>
        <w:jc w:val="center"/>
        <w:rPr>
          <w:b/>
          <w:bCs/>
          <w:lang w:val="ru-RU"/>
        </w:rPr>
      </w:pPr>
    </w:p>
    <w:p w:rsidR="00C649A4" w:rsidRDefault="00C649A4">
      <w:pPr>
        <w:pStyle w:val="Standard"/>
        <w:jc w:val="center"/>
        <w:rPr>
          <w:b/>
          <w:bCs/>
          <w:lang w:val="ru-RU"/>
        </w:rPr>
      </w:pP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7. Меры поощрения и взыскания.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7.1. В МБДОУ применяются меры морального и материального поощрения      работников: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                 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объявление благодарности,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награждение почетной грамотой,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представление к званию «</w:t>
      </w:r>
      <w:proofErr w:type="gramStart"/>
      <w:r>
        <w:rPr>
          <w:lang w:val="ru-RU"/>
        </w:rPr>
        <w:t>Лучший</w:t>
      </w:r>
      <w:proofErr w:type="gramEnd"/>
      <w:r>
        <w:rPr>
          <w:lang w:val="ru-RU"/>
        </w:rPr>
        <w:t xml:space="preserve"> по профессии»,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представление к награждению ведомственными и </w:t>
      </w:r>
      <w:proofErr w:type="spellStart"/>
      <w:r>
        <w:rPr>
          <w:lang w:val="ru-RU"/>
        </w:rPr>
        <w:t>государтвенными</w:t>
      </w:r>
      <w:proofErr w:type="spellEnd"/>
      <w:r>
        <w:rPr>
          <w:lang w:val="ru-RU"/>
        </w:rPr>
        <w:t xml:space="preserve"> наградами,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звание «Заслуженный работник МБДОУ»,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премия за конкретный вклад,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памятный подарок.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7.2.Поощрение за добросовестный труд осуществляет работодатель в соответствии с Положением. В отдельных случаях, прямо предусмотренных законодательством, поощрение за труд осуществляется работодателем единолично.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7.4.Поощрение объявляется приказом по МБДОУ, заносится в трудовую книжку работника в соответствии с требованиями действующего законодательства.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 7.5.Работникам,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 7.6.За совершение дисциплинарного проступка, т. е. неисполнение или ненадлежащее исполнение работником по его вине возложенных на него трудовых обязанностей,  работодатель имеет право применить следующие дисциплинарные взыскания: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замечание,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выговор,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- увольнение по соответствующим основаниям.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7.7.Дисциплинарное взыскание на руководителя налагает учредитель.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7.8.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 7.9.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 7.10.Дисциплинарное взыскание не может быть применено позднее шести месяцев со дня совершения проступка, а по результатам ревизии, проверки финансово- хозяйственной деятельности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  7.11.За каждый дисциплинарный поступок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роспись</w:t>
      </w:r>
      <w:proofErr w:type="gramStart"/>
      <w:r>
        <w:rPr>
          <w:lang w:val="ru-RU"/>
        </w:rPr>
        <w:t xml:space="preserve">,. </w:t>
      </w:r>
      <w:proofErr w:type="gramEnd"/>
      <w:r>
        <w:rPr>
          <w:lang w:val="ru-RU"/>
        </w:rPr>
        <w:t>в течение трех рабочих дней со дня его издания. В случае отказа работника подписать указанный приказ, составляется соответствующий акт.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 7.12..Дисциплинарное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7.13.Если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года со дня </w:t>
      </w:r>
      <w:proofErr w:type="spellStart"/>
      <w:r>
        <w:rPr>
          <w:lang w:val="ru-RU"/>
        </w:rPr>
        <w:t>применения.дисциплинарного</w:t>
      </w:r>
      <w:proofErr w:type="spellEnd"/>
      <w:r>
        <w:rPr>
          <w:lang w:val="ru-RU"/>
        </w:rPr>
        <w:t xml:space="preserve"> взыскания работник не будет подвергнут новому дисциплинарному взысканию, то он считается не имеющим дисциплинарное взыскание.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               7.14.Работодатель до истечения года со дня применения </w:t>
      </w:r>
      <w:proofErr w:type="spellStart"/>
      <w:r>
        <w:rPr>
          <w:lang w:val="ru-RU"/>
        </w:rPr>
        <w:t>дисциплинарнго</w:t>
      </w:r>
      <w:proofErr w:type="spellEnd"/>
      <w:r>
        <w:rPr>
          <w:lang w:val="ru-RU"/>
        </w:rPr>
        <w:t xml:space="preserve"> взыскания имеет право снять его с работника по собственной инициативе, просьбе самого работника, ходатайству его непосредственного руководителя или Совета трудового коллектива.</w:t>
      </w:r>
    </w:p>
    <w:p w:rsidR="00C649A4" w:rsidRDefault="00C649A4">
      <w:pPr>
        <w:pStyle w:val="Standard"/>
        <w:jc w:val="center"/>
        <w:rPr>
          <w:b/>
          <w:bCs/>
          <w:lang w:val="ru-RU"/>
        </w:rPr>
      </w:pPr>
    </w:p>
    <w:p w:rsidR="00C649A4" w:rsidRDefault="00326A3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8. Социальные льготы и гарантии.</w:t>
      </w:r>
    </w:p>
    <w:p w:rsidR="00C649A4" w:rsidRDefault="00C649A4">
      <w:pPr>
        <w:pStyle w:val="Standard"/>
        <w:rPr>
          <w:lang w:val="ru-RU"/>
        </w:rPr>
      </w:pP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>8.1.За счет общего фонда оплаты труда работодатель оказывает материальную помощь работникам в случае:</w:t>
      </w:r>
    </w:p>
    <w:p w:rsidR="00C649A4" w:rsidRDefault="00326A3F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ухода на пенсию,</w:t>
      </w:r>
    </w:p>
    <w:p w:rsidR="00C649A4" w:rsidRDefault="00326A3F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смерти близких родственников,</w:t>
      </w:r>
    </w:p>
    <w:p w:rsidR="00C649A4" w:rsidRDefault="00326A3F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юбилея,</w:t>
      </w:r>
    </w:p>
    <w:p w:rsidR="00C649A4" w:rsidRDefault="00326A3F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свадьбы,</w:t>
      </w:r>
    </w:p>
    <w:p w:rsidR="00C649A4" w:rsidRDefault="00326A3F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рождение ребенка.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 xml:space="preserve">8.2.Обеспечение работников </w:t>
      </w:r>
      <w:proofErr w:type="spellStart"/>
      <w:r>
        <w:rPr>
          <w:lang w:val="ru-RU"/>
        </w:rPr>
        <w:t>санатарн</w:t>
      </w:r>
      <w:proofErr w:type="gramStart"/>
      <w:r>
        <w:rPr>
          <w:lang w:val="ru-RU"/>
        </w:rPr>
        <w:t>о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курортным путевкам за счет средств соцстраха и средств добровольного медицинского страхования.</w:t>
      </w:r>
    </w:p>
    <w:p w:rsidR="00C649A4" w:rsidRDefault="00326A3F">
      <w:pPr>
        <w:pStyle w:val="Standard"/>
        <w:rPr>
          <w:lang w:val="ru-RU"/>
        </w:rPr>
      </w:pPr>
      <w:r>
        <w:rPr>
          <w:lang w:val="ru-RU"/>
        </w:rPr>
        <w:t>8.3.Обеспечение детей работников путевками в летние оздоровительные лагеря за счет средств соцстраха.</w:t>
      </w:r>
    </w:p>
    <w:p w:rsidR="00C649A4" w:rsidRDefault="00C649A4">
      <w:pPr>
        <w:pStyle w:val="Standard"/>
        <w:rPr>
          <w:lang w:val="ru-RU"/>
        </w:rPr>
      </w:pPr>
    </w:p>
    <w:sectPr w:rsidR="00C649A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A9" w:rsidRDefault="000B30A9">
      <w:r>
        <w:separator/>
      </w:r>
    </w:p>
  </w:endnote>
  <w:endnote w:type="continuationSeparator" w:id="0">
    <w:p w:rsidR="000B30A9" w:rsidRDefault="000B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A9" w:rsidRDefault="000B30A9">
      <w:r>
        <w:rPr>
          <w:color w:val="000000"/>
        </w:rPr>
        <w:separator/>
      </w:r>
    </w:p>
  </w:footnote>
  <w:footnote w:type="continuationSeparator" w:id="0">
    <w:p w:rsidR="000B30A9" w:rsidRDefault="000B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1077"/>
    <w:multiLevelType w:val="multilevel"/>
    <w:tmpl w:val="C82E24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2C67325"/>
    <w:multiLevelType w:val="multilevel"/>
    <w:tmpl w:val="3B0CC1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49A4"/>
    <w:rsid w:val="000B30A9"/>
    <w:rsid w:val="00326A3F"/>
    <w:rsid w:val="00570564"/>
    <w:rsid w:val="00C649A4"/>
    <w:rsid w:val="00D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38E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38E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2018-11-07T05:55:00Z</dcterms:created>
  <dcterms:modified xsi:type="dcterms:W3CDTF">2018-11-07T05:57:00Z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