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C1" w:rsidRPr="001F44C1" w:rsidRDefault="001F44C1" w:rsidP="001328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C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F44C1" w:rsidRPr="001F44C1" w:rsidRDefault="001F44C1" w:rsidP="001328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C1">
        <w:rPr>
          <w:rFonts w:ascii="Times New Roman" w:hAnsi="Times New Roman" w:cs="Times New Roman"/>
          <w:b/>
          <w:sz w:val="24"/>
          <w:szCs w:val="24"/>
        </w:rPr>
        <w:t>по результатам тематического контроля</w:t>
      </w:r>
    </w:p>
    <w:p w:rsidR="001F44C1" w:rsidRPr="001F44C1" w:rsidRDefault="001F44C1" w:rsidP="001328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C1">
        <w:rPr>
          <w:rFonts w:ascii="Times New Roman" w:hAnsi="Times New Roman" w:cs="Times New Roman"/>
          <w:b/>
          <w:sz w:val="24"/>
          <w:szCs w:val="24"/>
        </w:rPr>
        <w:t>«Состояние центров по познавательному развитию дошкольников»</w:t>
      </w:r>
    </w:p>
    <w:p w:rsidR="00C07BE9" w:rsidRDefault="001F44C1" w:rsidP="001F44C1">
      <w:pPr>
        <w:pStyle w:val="a3"/>
        <w:rPr>
          <w:rFonts w:ascii="Times New Roman" w:hAnsi="Times New Roman" w:cs="Times New Roman"/>
        </w:rPr>
      </w:pPr>
      <w:r w:rsidRPr="001F44C1">
        <w:rPr>
          <w:rFonts w:ascii="Times New Roman" w:hAnsi="Times New Roman" w:cs="Times New Roman"/>
          <w:sz w:val="24"/>
          <w:szCs w:val="24"/>
        </w:rPr>
        <w:t xml:space="preserve">Цель: Повышение качества </w:t>
      </w:r>
      <w:proofErr w:type="spellStart"/>
      <w:r w:rsidRPr="001F44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F44C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C1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  <w:r w:rsidR="00C07BE9" w:rsidRPr="00C07BE9">
        <w:rPr>
          <w:rFonts w:ascii="Times New Roman" w:hAnsi="Times New Roman" w:cs="Times New Roman"/>
        </w:rPr>
        <w:t xml:space="preserve"> </w:t>
      </w:r>
    </w:p>
    <w:p w:rsidR="001F44C1" w:rsidRPr="001F44C1" w:rsidRDefault="00C07BE9" w:rsidP="001F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7BE9">
        <w:rPr>
          <w:rFonts w:ascii="Times New Roman" w:hAnsi="Times New Roman" w:cs="Times New Roman"/>
        </w:rPr>
        <w:t>Создание условий в группах для познавательно-исследовательской деятельности</w:t>
      </w:r>
      <w:bookmarkStart w:id="0" w:name="_GoBack"/>
      <w:bookmarkEnd w:id="0"/>
    </w:p>
    <w:p w:rsidR="001F44C1" w:rsidRDefault="001F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проверки – </w:t>
      </w:r>
      <w:r w:rsidRPr="001F44C1">
        <w:rPr>
          <w:rFonts w:ascii="Times New Roman" w:hAnsi="Times New Roman" w:cs="Times New Roman"/>
          <w:sz w:val="24"/>
          <w:szCs w:val="24"/>
        </w:rPr>
        <w:t>с 01 февраля 2019 г по 15 февраля 2019 г.</w:t>
      </w:r>
    </w:p>
    <w:p w:rsidR="001F44C1" w:rsidRPr="003F5370" w:rsidRDefault="001F44C1" w:rsidP="00C07BE9">
      <w:pPr>
        <w:rPr>
          <w:rFonts w:ascii="Times New Roman" w:hAnsi="Times New Roman" w:cs="Times New Roman"/>
          <w:b/>
          <w:sz w:val="24"/>
          <w:szCs w:val="24"/>
        </w:rPr>
      </w:pPr>
      <w:r w:rsidRPr="003F5370">
        <w:rPr>
          <w:rFonts w:ascii="Times New Roman" w:hAnsi="Times New Roman" w:cs="Times New Roman"/>
          <w:sz w:val="24"/>
          <w:szCs w:val="24"/>
        </w:rPr>
        <w:t>Проверку проводили: заведующий ДОУ Л.С. Соколова, методист – М.В.Дьякова</w:t>
      </w:r>
    </w:p>
    <w:p w:rsidR="001F44C1" w:rsidRPr="003F5370" w:rsidRDefault="001F44C1" w:rsidP="003F5370">
      <w:pPr>
        <w:rPr>
          <w:rFonts w:ascii="Times New Roman" w:hAnsi="Times New Roman" w:cs="Times New Roman"/>
          <w:sz w:val="24"/>
          <w:szCs w:val="24"/>
        </w:rPr>
      </w:pPr>
      <w:r w:rsidRPr="003F5370">
        <w:rPr>
          <w:sz w:val="24"/>
          <w:szCs w:val="24"/>
        </w:rPr>
        <w:t xml:space="preserve">  </w:t>
      </w:r>
      <w:r w:rsidR="00C07BE9" w:rsidRPr="003F5370">
        <w:rPr>
          <w:sz w:val="24"/>
          <w:szCs w:val="24"/>
        </w:rPr>
        <w:t xml:space="preserve">   </w:t>
      </w:r>
      <w:r w:rsidRPr="003F5370">
        <w:rPr>
          <w:rFonts w:ascii="Times New Roman" w:hAnsi="Times New Roman" w:cs="Times New Roman"/>
          <w:sz w:val="24"/>
          <w:szCs w:val="24"/>
        </w:rPr>
        <w:t>В старших группах ДОУ созданы центры (уголки) экспериментирования. </w:t>
      </w:r>
      <w:r w:rsidRPr="003F5370">
        <w:rPr>
          <w:rFonts w:ascii="Times New Roman" w:hAnsi="Times New Roman" w:cs="Times New Roman"/>
          <w:sz w:val="24"/>
          <w:szCs w:val="24"/>
        </w:rPr>
        <w:br/>
        <w:t>Познавательно-исследовательская деятельность, специально организуемая педагогом, безопасна для ребенка, знакомит его с различными свойствами окружающих предметов, с законами жизни природы и необходимостью их учета в</w:t>
      </w:r>
      <w:r w:rsidR="003F5370" w:rsidRPr="003F5370">
        <w:rPr>
          <w:rFonts w:ascii="Times New Roman" w:hAnsi="Times New Roman" w:cs="Times New Roman"/>
          <w:sz w:val="24"/>
          <w:szCs w:val="24"/>
        </w:rPr>
        <w:t xml:space="preserve"> собственной жизнедеятельности. </w:t>
      </w:r>
      <w:r w:rsidRPr="003F5370">
        <w:rPr>
          <w:rFonts w:ascii="Times New Roman" w:hAnsi="Times New Roman" w:cs="Times New Roman"/>
          <w:sz w:val="24"/>
          <w:szCs w:val="24"/>
        </w:rPr>
        <w:t xml:space="preserve">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</w:t>
      </w:r>
      <w:r w:rsidR="003F5370" w:rsidRPr="003F5370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5370">
        <w:rPr>
          <w:rFonts w:ascii="Times New Roman" w:hAnsi="Times New Roman" w:cs="Times New Roman"/>
          <w:sz w:val="24"/>
          <w:szCs w:val="24"/>
        </w:rPr>
        <w:t xml:space="preserve">здоровья. </w:t>
      </w:r>
      <w:r w:rsidRPr="003F5370">
        <w:rPr>
          <w:rFonts w:ascii="Times New Roman" w:hAnsi="Times New Roman" w:cs="Times New Roman"/>
          <w:sz w:val="24"/>
          <w:szCs w:val="24"/>
        </w:rPr>
        <w:br/>
        <w:t xml:space="preserve">     Для развития познавательной активности и поддержания интереса к экспериментированию в группах создана соответствующая развивающая среда, включающая в себя мини – лаборатории в группах, огород на окне. В групповых мини – лабораториях воспитанники имеют возможность проводить самостоятельные исследования, используя материалы центра. Такая работа положительно влияет на познавательное и эстетическое развитие детей, происходит их интеллектуальное развитие, развитие воображения. Н</w:t>
      </w:r>
      <w:r w:rsidR="00C07BE9" w:rsidRPr="003F5370">
        <w:rPr>
          <w:rFonts w:ascii="Times New Roman" w:hAnsi="Times New Roman" w:cs="Times New Roman"/>
          <w:sz w:val="24"/>
          <w:szCs w:val="24"/>
        </w:rPr>
        <w:t xml:space="preserve">о главное, приобретаются навыки </w:t>
      </w:r>
      <w:r w:rsidRPr="003F5370">
        <w:rPr>
          <w:rFonts w:ascii="Times New Roman" w:hAnsi="Times New Roman" w:cs="Times New Roman"/>
          <w:sz w:val="24"/>
          <w:szCs w:val="24"/>
        </w:rPr>
        <w:t>самостоятельной работы. </w:t>
      </w:r>
      <w:r w:rsidRPr="003F5370">
        <w:rPr>
          <w:rFonts w:ascii="Times New Roman" w:hAnsi="Times New Roman" w:cs="Times New Roman"/>
          <w:sz w:val="24"/>
          <w:szCs w:val="24"/>
        </w:rPr>
        <w:br/>
        <w:t xml:space="preserve">     В  логопедической группе, старшей группе (филиал с. </w:t>
      </w:r>
      <w:proofErr w:type="spellStart"/>
      <w:r w:rsidRPr="003F5370">
        <w:rPr>
          <w:rFonts w:ascii="Times New Roman" w:hAnsi="Times New Roman" w:cs="Times New Roman"/>
          <w:sz w:val="24"/>
          <w:szCs w:val="24"/>
        </w:rPr>
        <w:t>Зареченка</w:t>
      </w:r>
      <w:proofErr w:type="spellEnd"/>
      <w:r w:rsidRPr="003F5370">
        <w:rPr>
          <w:rFonts w:ascii="Times New Roman" w:hAnsi="Times New Roman" w:cs="Times New Roman"/>
          <w:sz w:val="24"/>
          <w:szCs w:val="24"/>
        </w:rPr>
        <w:t>)  мини-лаборатория включает в себя посуду, весы, ёмкости для игр с водой разного объёма и формы; природный материал: камешки, глина, песок, ракушки, птичьи перья, спил и листья деревьев, мох, семена и т. д. ; утилизированный материал: проволока, кусочки кожи, меха, ткани, пробки; разные виды бумаги; красители: гуашь, акварельные краски; медицинские материалы: пипетки, колбы, мерные ложки, резиновые груши, шприцы (без игл); зеркало, воздушные шары, масло, мука, соль, сахар, цветные и прозрачные стёкла, сито, свечи. </w:t>
      </w:r>
      <w:r w:rsidRPr="003F5370">
        <w:rPr>
          <w:rFonts w:ascii="Times New Roman" w:hAnsi="Times New Roman" w:cs="Times New Roman"/>
          <w:sz w:val="24"/>
          <w:szCs w:val="24"/>
        </w:rPr>
        <w:br/>
        <w:t xml:space="preserve">          В подготовительной группе в мини-центре имеются: приборы – «помощники»: лабораторная посуда, весы, </w:t>
      </w:r>
      <w:r w:rsidR="003F5370">
        <w:rPr>
          <w:rFonts w:ascii="Times New Roman" w:hAnsi="Times New Roman" w:cs="Times New Roman"/>
          <w:sz w:val="24"/>
          <w:szCs w:val="24"/>
        </w:rPr>
        <w:t>микроскоп,</w:t>
      </w:r>
      <w:r w:rsidR="00EA691E">
        <w:rPr>
          <w:rFonts w:ascii="Times New Roman" w:hAnsi="Times New Roman" w:cs="Times New Roman"/>
          <w:sz w:val="24"/>
          <w:szCs w:val="24"/>
        </w:rPr>
        <w:t xml:space="preserve"> </w:t>
      </w:r>
      <w:r w:rsidRPr="003F5370">
        <w:rPr>
          <w:rFonts w:ascii="Times New Roman" w:hAnsi="Times New Roman" w:cs="Times New Roman"/>
          <w:sz w:val="24"/>
          <w:szCs w:val="24"/>
        </w:rPr>
        <w:t>объекты неживой природы, ёмкости для игр с водой разного объёма и формы; природный материал: камешки, глина, песок, ракушки, птичьи перья, спил и листья дерев</w:t>
      </w:r>
      <w:r w:rsidR="00C07BE9" w:rsidRPr="003F5370">
        <w:rPr>
          <w:rFonts w:ascii="Times New Roman" w:hAnsi="Times New Roman" w:cs="Times New Roman"/>
          <w:sz w:val="24"/>
          <w:szCs w:val="24"/>
        </w:rPr>
        <w:t>ьев, мох, семена и т. д.</w:t>
      </w:r>
      <w:r w:rsidRPr="003F5370">
        <w:rPr>
          <w:rFonts w:ascii="Times New Roman" w:hAnsi="Times New Roman" w:cs="Times New Roman"/>
          <w:sz w:val="24"/>
          <w:szCs w:val="24"/>
        </w:rPr>
        <w:t>; утилизированный материал: проволока, кусочки кожи, меха, ткани, пробки; разные виды бумаги; красители: гуашь, акварельные краски; медицинские материалы: пипетки, колбы, мерные ложки, резиновые груши, шприцы (без игл) ; прочие материалы: зеркала, воздушные шары, масло, мука, соль, сахар, цветные и прозрачные стёкла, сито, свечи, контейнеры для хранения сыпучих и мелких предметов. </w:t>
      </w:r>
      <w:r w:rsidRPr="003F5370">
        <w:rPr>
          <w:rFonts w:ascii="Times New Roman" w:hAnsi="Times New Roman" w:cs="Times New Roman"/>
          <w:sz w:val="24"/>
          <w:szCs w:val="24"/>
        </w:rPr>
        <w:br/>
        <w:t xml:space="preserve">В логопедической группе </w:t>
      </w:r>
      <w:r w:rsidR="00C07BE9" w:rsidRPr="003F5370">
        <w:rPr>
          <w:rFonts w:ascii="Times New Roman" w:hAnsi="Times New Roman" w:cs="Times New Roman"/>
          <w:sz w:val="24"/>
          <w:szCs w:val="24"/>
        </w:rPr>
        <w:t xml:space="preserve"> (</w:t>
      </w:r>
      <w:r w:rsidRPr="003F5370">
        <w:rPr>
          <w:rFonts w:ascii="Times New Roman" w:hAnsi="Times New Roman" w:cs="Times New Roman"/>
          <w:sz w:val="24"/>
          <w:szCs w:val="24"/>
        </w:rPr>
        <w:t>Кириенко З.Л., Шимановская Е.Ю.)имеются карточки по экспериментированию, в других группах карточек нет. Все материалы в мини-лабораториях эстетично оформлены, соответствуют санитарно-гигиеническим требованиям.</w:t>
      </w:r>
    </w:p>
    <w:p w:rsidR="001F44C1" w:rsidRPr="003F5370" w:rsidRDefault="001F44C1" w:rsidP="003F5370">
      <w:pPr>
        <w:rPr>
          <w:rFonts w:ascii="Times New Roman" w:hAnsi="Times New Roman" w:cs="Times New Roman"/>
          <w:sz w:val="24"/>
          <w:szCs w:val="24"/>
        </w:rPr>
      </w:pPr>
      <w:r w:rsidRPr="003F5370">
        <w:rPr>
          <w:rFonts w:ascii="Times New Roman" w:hAnsi="Times New Roman" w:cs="Times New Roman"/>
          <w:sz w:val="24"/>
          <w:szCs w:val="24"/>
        </w:rPr>
        <w:t xml:space="preserve">      В филиале в с. </w:t>
      </w:r>
      <w:proofErr w:type="spellStart"/>
      <w:r w:rsidRPr="003F5370">
        <w:rPr>
          <w:rFonts w:ascii="Times New Roman" w:hAnsi="Times New Roman" w:cs="Times New Roman"/>
          <w:sz w:val="24"/>
          <w:szCs w:val="24"/>
        </w:rPr>
        <w:t>Зареченка</w:t>
      </w:r>
      <w:proofErr w:type="spellEnd"/>
      <w:r w:rsidRPr="003F5370">
        <w:rPr>
          <w:rFonts w:ascii="Times New Roman" w:hAnsi="Times New Roman" w:cs="Times New Roman"/>
          <w:sz w:val="24"/>
          <w:szCs w:val="24"/>
        </w:rPr>
        <w:t xml:space="preserve"> (воспитатель Натарова И.Н.) имеется специальный стол «воды и песка». В старшей группе (воспитатель </w:t>
      </w:r>
      <w:proofErr w:type="spellStart"/>
      <w:r w:rsidRPr="003F5370">
        <w:rPr>
          <w:rFonts w:ascii="Times New Roman" w:hAnsi="Times New Roman" w:cs="Times New Roman"/>
          <w:sz w:val="24"/>
          <w:szCs w:val="24"/>
        </w:rPr>
        <w:t>Кириничная</w:t>
      </w:r>
      <w:proofErr w:type="spellEnd"/>
      <w:r w:rsidRPr="003F5370">
        <w:rPr>
          <w:rFonts w:ascii="Times New Roman" w:hAnsi="Times New Roman" w:cs="Times New Roman"/>
          <w:sz w:val="24"/>
          <w:szCs w:val="24"/>
        </w:rPr>
        <w:t xml:space="preserve"> Л.Н.) центр экспериментирования не обозначе</w:t>
      </w:r>
      <w:r w:rsidR="003F5370">
        <w:rPr>
          <w:rFonts w:ascii="Times New Roman" w:hAnsi="Times New Roman" w:cs="Times New Roman"/>
          <w:sz w:val="24"/>
          <w:szCs w:val="24"/>
        </w:rPr>
        <w:t>н как отельный центр (</w:t>
      </w:r>
      <w:r w:rsidRPr="003F5370">
        <w:rPr>
          <w:rFonts w:ascii="Times New Roman" w:hAnsi="Times New Roman" w:cs="Times New Roman"/>
          <w:sz w:val="24"/>
          <w:szCs w:val="24"/>
        </w:rPr>
        <w:t>материалы для экспериментирования собраны в отдельную коробку, которой дети пользуются по необходимости)</w:t>
      </w:r>
    </w:p>
    <w:p w:rsidR="001F44C1" w:rsidRPr="003F5370" w:rsidRDefault="001F44C1" w:rsidP="00C07BE9">
      <w:pPr>
        <w:jc w:val="both"/>
        <w:rPr>
          <w:rFonts w:ascii="Times New Roman" w:hAnsi="Times New Roman" w:cs="Times New Roman"/>
          <w:sz w:val="24"/>
          <w:szCs w:val="24"/>
        </w:rPr>
      </w:pPr>
      <w:r w:rsidRPr="003F537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3F5370">
        <w:rPr>
          <w:rFonts w:ascii="Times New Roman" w:hAnsi="Times New Roman" w:cs="Times New Roman"/>
          <w:sz w:val="24"/>
          <w:szCs w:val="24"/>
        </w:rPr>
        <w:t xml:space="preserve"> 1. Центры </w:t>
      </w:r>
      <w:r w:rsidR="00C07BE9" w:rsidRPr="003F5370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3F5370">
        <w:rPr>
          <w:rFonts w:ascii="Times New Roman" w:hAnsi="Times New Roman" w:cs="Times New Roman"/>
          <w:sz w:val="24"/>
          <w:szCs w:val="24"/>
        </w:rPr>
        <w:t xml:space="preserve"> развития имеются.</w:t>
      </w:r>
    </w:p>
    <w:p w:rsidR="004E779B" w:rsidRPr="003F5370" w:rsidRDefault="003F5370" w:rsidP="00C07BE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="001F44C1" w:rsidRPr="003F5370">
        <w:rPr>
          <w:rFonts w:ascii="Times New Roman" w:hAnsi="Times New Roman" w:cs="Times New Roman"/>
          <w:sz w:val="24"/>
          <w:szCs w:val="24"/>
        </w:rPr>
        <w:t>Состояние центров</w:t>
      </w:r>
      <w:r w:rsidR="00077B8A" w:rsidRPr="003F5370">
        <w:rPr>
          <w:rFonts w:ascii="Times New Roman" w:hAnsi="Times New Roman" w:cs="Times New Roman"/>
          <w:sz w:val="24"/>
          <w:szCs w:val="24"/>
        </w:rPr>
        <w:t xml:space="preserve"> экспериментирования в группах удовлетворительное.</w:t>
      </w:r>
      <w:r w:rsidR="001F44C1" w:rsidRPr="003F5370">
        <w:rPr>
          <w:rFonts w:ascii="Times New Roman" w:hAnsi="Times New Roman" w:cs="Times New Roman"/>
          <w:sz w:val="24"/>
          <w:szCs w:val="24"/>
        </w:rPr>
        <w:br/>
      </w:r>
    </w:p>
    <w:sectPr w:rsidR="004E779B" w:rsidRPr="003F5370" w:rsidSect="00C07BE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24CA"/>
    <w:rsid w:val="00077B8A"/>
    <w:rsid w:val="0013285A"/>
    <w:rsid w:val="001F44C1"/>
    <w:rsid w:val="003F5370"/>
    <w:rsid w:val="004E779B"/>
    <w:rsid w:val="006B660E"/>
    <w:rsid w:val="00C07BE9"/>
    <w:rsid w:val="00D124CA"/>
    <w:rsid w:val="00EA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Дьякова</cp:lastModifiedBy>
  <cp:revision>3</cp:revision>
  <dcterms:created xsi:type="dcterms:W3CDTF">2019-04-30T06:59:00Z</dcterms:created>
  <dcterms:modified xsi:type="dcterms:W3CDTF">2020-01-21T01:27:00Z</dcterms:modified>
</cp:coreProperties>
</file>