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AD" w:rsidRPr="006A2464" w:rsidRDefault="006A2464" w:rsidP="006A2464">
      <w:pPr>
        <w:jc w:val="center"/>
        <w:rPr>
          <w:rFonts w:ascii="Times New Roman" w:hAnsi="Times New Roman" w:cs="Times New Roman"/>
          <w:b/>
        </w:rPr>
      </w:pPr>
      <w:r w:rsidRPr="006A2464">
        <w:rPr>
          <w:rFonts w:ascii="Times New Roman" w:hAnsi="Times New Roman" w:cs="Times New Roman"/>
          <w:b/>
        </w:rPr>
        <w:t>АНАТАЦИЯ</w:t>
      </w:r>
    </w:p>
    <w:p w:rsidR="006A2464" w:rsidRPr="00AD6382" w:rsidRDefault="009F6F79" w:rsidP="00AD63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рабочей программе старшей</w:t>
      </w:r>
      <w:bookmarkStart w:id="0" w:name="_GoBack"/>
      <w:bookmarkEnd w:id="0"/>
      <w:r w:rsidR="006A2464" w:rsidRPr="006A2464">
        <w:rPr>
          <w:rFonts w:ascii="Times New Roman" w:hAnsi="Times New Roman" w:cs="Times New Roman"/>
          <w:b/>
        </w:rPr>
        <w:t xml:space="preserve">  группы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18"/>
        <w:gridCol w:w="7547"/>
      </w:tblGrid>
      <w:tr w:rsidR="006A2464" w:rsidTr="006765A4">
        <w:tc>
          <w:tcPr>
            <w:tcW w:w="2518" w:type="dxa"/>
          </w:tcPr>
          <w:p w:rsidR="006A2464" w:rsidRPr="006765A4" w:rsidRDefault="006A246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7547" w:type="dxa"/>
          </w:tcPr>
          <w:p w:rsidR="00283C97" w:rsidRPr="006765A4" w:rsidRDefault="00087469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</w:p>
          <w:p w:rsidR="006A2464" w:rsidRPr="006765A4" w:rsidRDefault="00283C97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общеразвивающей направленности</w:t>
            </w:r>
            <w:r w:rsidR="006A2464"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A2464" w:rsidTr="006765A4">
        <w:tc>
          <w:tcPr>
            <w:tcW w:w="2518" w:type="dxa"/>
          </w:tcPr>
          <w:p w:rsidR="006A2464" w:rsidRPr="006765A4" w:rsidRDefault="006A246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547" w:type="dxa"/>
          </w:tcPr>
          <w:p w:rsidR="006A2464" w:rsidRPr="006765A4" w:rsidRDefault="00072E43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  <w:r w:rsidR="006A2464"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87469" w:rsidTr="006765A4">
        <w:tc>
          <w:tcPr>
            <w:tcW w:w="2518" w:type="dxa"/>
          </w:tcPr>
          <w:p w:rsidR="00087469" w:rsidRPr="006765A4" w:rsidRDefault="00087469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7547" w:type="dxa"/>
          </w:tcPr>
          <w:p w:rsidR="00087469" w:rsidRPr="006765A4" w:rsidRDefault="008D1D8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  <w:tr w:rsidR="006A2464" w:rsidTr="006765A4">
        <w:tc>
          <w:tcPr>
            <w:tcW w:w="2518" w:type="dxa"/>
          </w:tcPr>
          <w:p w:rsidR="006A2464" w:rsidRPr="006765A4" w:rsidRDefault="006A246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547" w:type="dxa"/>
          </w:tcPr>
          <w:p w:rsidR="006A2464" w:rsidRPr="006765A4" w:rsidRDefault="006A246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</w:tr>
      <w:tr w:rsidR="006A2464" w:rsidTr="006765A4">
        <w:tc>
          <w:tcPr>
            <w:tcW w:w="2518" w:type="dxa"/>
          </w:tcPr>
          <w:p w:rsidR="006A2464" w:rsidRPr="006765A4" w:rsidRDefault="006A246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547" w:type="dxa"/>
          </w:tcPr>
          <w:p w:rsidR="006A2464" w:rsidRPr="006765A4" w:rsidRDefault="008D1D8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Кириничная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  <w:p w:rsidR="006A2464" w:rsidRPr="006765A4" w:rsidRDefault="008D1D84" w:rsidP="006A2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Волдемарсовна</w:t>
            </w:r>
            <w:proofErr w:type="spellEnd"/>
          </w:p>
        </w:tc>
      </w:tr>
      <w:tr w:rsidR="006765A4" w:rsidRPr="009C68E4" w:rsidTr="006765A4">
        <w:tc>
          <w:tcPr>
            <w:tcW w:w="2518" w:type="dxa"/>
          </w:tcPr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547" w:type="dxa"/>
          </w:tcPr>
          <w:p w:rsidR="006765A4" w:rsidRPr="006765A4" w:rsidRDefault="006765A4" w:rsidP="0055223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</w:pPr>
            <w:r w:rsidRPr="006765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6765A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shd w:val="clear" w:color="auto" w:fill="FFFFFF"/>
                <w:lang w:eastAsia="zh-CN"/>
              </w:rPr>
              <w:t>Обязательная часть</w:t>
            </w:r>
            <w:r w:rsidRPr="006765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      </w:r>
          </w:p>
          <w:p w:rsidR="006765A4" w:rsidRPr="006765A4" w:rsidRDefault="006765A4" w:rsidP="00552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6765A4">
              <w:rPr>
                <w:sz w:val="24"/>
                <w:szCs w:val="24"/>
              </w:rPr>
              <w:t xml:space="preserve">  </w:t>
            </w:r>
            <w:r w:rsidRPr="006765A4">
              <w:rPr>
                <w:i/>
                <w:sz w:val="24"/>
                <w:szCs w:val="24"/>
              </w:rPr>
              <w:t xml:space="preserve">– 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развития познавательного интереса через расширение кругозора дошкольников и приобретение новых знаний о родном селе и крае.</w:t>
            </w:r>
            <w:r w:rsidRPr="006765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765A4" w:rsidRPr="009C68E4" w:rsidTr="006765A4">
        <w:tc>
          <w:tcPr>
            <w:tcW w:w="2518" w:type="dxa"/>
          </w:tcPr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программы</w:t>
            </w:r>
          </w:p>
        </w:tc>
        <w:tc>
          <w:tcPr>
            <w:tcW w:w="7547" w:type="dxa"/>
          </w:tcPr>
          <w:p w:rsidR="006765A4" w:rsidRPr="006765A4" w:rsidRDefault="006765A4" w:rsidP="005522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деятельности по образовательным областям:</w:t>
            </w:r>
          </w:p>
          <w:p w:rsidR="006765A4" w:rsidRPr="006765A4" w:rsidRDefault="006765A4" w:rsidP="00552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- «Социально-коммуникативное развитие».              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«Речевое развитие».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- «Познавательное развитие».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-«Художественно - эстетическое развитие».</w:t>
            </w:r>
            <w:r w:rsidRPr="006765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</w:t>
            </w:r>
          </w:p>
          <w:p w:rsidR="006765A4" w:rsidRPr="006765A4" w:rsidRDefault="006765A4" w:rsidP="0055223C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развитие».</w:t>
            </w:r>
          </w:p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A4" w:rsidRPr="009C68E4" w:rsidTr="006765A4">
        <w:tc>
          <w:tcPr>
            <w:tcW w:w="2518" w:type="dxa"/>
          </w:tcPr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</w:t>
            </w:r>
          </w:p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</w:tcPr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765A4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 - развивающая среда подготовительной группы.</w:t>
            </w:r>
            <w:r w:rsidRPr="006765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   Режим дня.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 Комплексно – тематическое планирование  образовательной деятельности в подготовительной группе.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  Взаимодействие с семьями воспитанников.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 Планирование воспитательной работы в группе.</w:t>
            </w:r>
          </w:p>
          <w:p w:rsidR="006765A4" w:rsidRPr="006765A4" w:rsidRDefault="006765A4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  Темы регионального компонента.</w:t>
            </w:r>
          </w:p>
          <w:p w:rsidR="006765A4" w:rsidRPr="006765A4" w:rsidRDefault="00DA0E1B" w:rsidP="00552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Возрастные особенности средней</w:t>
            </w:r>
            <w:r w:rsidR="00072E43"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  <w:r w:rsidR="006765A4"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лет»</w:t>
            </w:r>
            <w:proofErr w:type="gramEnd"/>
          </w:p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A4" w:rsidRPr="009C68E4" w:rsidTr="006765A4">
        <w:tc>
          <w:tcPr>
            <w:tcW w:w="2518" w:type="dxa"/>
          </w:tcPr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7547" w:type="dxa"/>
          </w:tcPr>
          <w:p w:rsidR="006765A4" w:rsidRPr="006765A4" w:rsidRDefault="006765A4" w:rsidP="0055223C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65A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основной образовательной программы дошкольного образования  МБДОУ д/с комбинированного вида «Солнышко»</w:t>
            </w:r>
            <w:r w:rsidRPr="006765A4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>,</w:t>
            </w:r>
            <w:r w:rsidRPr="006765A4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Pr="006765A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государственным образовательным стандартом и ПООП ДО одобренной решением федерального учебно методического объединения по общему образованию (протокол от 20 мая 2015 г. № 2/15).</w:t>
            </w:r>
            <w:proofErr w:type="gramEnd"/>
          </w:p>
          <w:p w:rsidR="006765A4" w:rsidRPr="006765A4" w:rsidRDefault="006765A4" w:rsidP="0055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464" w:rsidRPr="006A2464" w:rsidRDefault="006A2464" w:rsidP="006A2464">
      <w:pPr>
        <w:jc w:val="center"/>
        <w:rPr>
          <w:rFonts w:ascii="Times New Roman" w:hAnsi="Times New Roman" w:cs="Times New Roman"/>
        </w:rPr>
      </w:pPr>
    </w:p>
    <w:sectPr w:rsidR="006A2464" w:rsidRPr="006A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3"/>
    <w:rsid w:val="00072E43"/>
    <w:rsid w:val="00087469"/>
    <w:rsid w:val="00283C97"/>
    <w:rsid w:val="006765A4"/>
    <w:rsid w:val="006A2464"/>
    <w:rsid w:val="006A4E71"/>
    <w:rsid w:val="0072711F"/>
    <w:rsid w:val="008D1D84"/>
    <w:rsid w:val="009F6F79"/>
    <w:rsid w:val="00A179AD"/>
    <w:rsid w:val="00AD6382"/>
    <w:rsid w:val="00BB1ED3"/>
    <w:rsid w:val="00D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765A4"/>
  </w:style>
  <w:style w:type="character" w:customStyle="1" w:styleId="FontStyle211">
    <w:name w:val="Font Style211"/>
    <w:rsid w:val="006765A4"/>
    <w:rPr>
      <w:rFonts w:ascii="Microsoft Sans Serif" w:hAnsi="Microsoft Sans Serif" w:cs="Microsoft Sans Serif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6765A4"/>
  </w:style>
  <w:style w:type="character" w:customStyle="1" w:styleId="FontStyle211">
    <w:name w:val="Font Style211"/>
    <w:rsid w:val="006765A4"/>
    <w:rPr>
      <w:rFonts w:ascii="Microsoft Sans Serif" w:hAnsi="Microsoft Sans Serif" w:cs="Microsoft Sans Serif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Андрей</cp:lastModifiedBy>
  <cp:revision>9</cp:revision>
  <dcterms:created xsi:type="dcterms:W3CDTF">2018-09-26T04:58:00Z</dcterms:created>
  <dcterms:modified xsi:type="dcterms:W3CDTF">2018-10-04T14:22:00Z</dcterms:modified>
</cp:coreProperties>
</file>